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BE30" w14:textId="77777777" w:rsidR="00C305D4" w:rsidRPr="00BD4079" w:rsidRDefault="00BA34BD" w:rsidP="00954336">
      <w:pPr>
        <w:pStyle w:val="Heading7"/>
        <w:jc w:val="center"/>
        <w:rPr>
          <w:lang w:val="it-IT"/>
        </w:rPr>
      </w:pPr>
      <w:r>
        <w:rPr>
          <w:lang w:val="it-IT"/>
        </w:rPr>
        <w:t xml:space="preserve">Dr. </w:t>
      </w:r>
      <w:r w:rsidR="00C305D4" w:rsidRPr="00BD4079">
        <w:rPr>
          <w:lang w:val="it-IT"/>
        </w:rPr>
        <w:t>Nicola FAVIA</w:t>
      </w:r>
      <w:r>
        <w:rPr>
          <w:lang w:val="it-IT"/>
        </w:rPr>
        <w:t xml:space="preserve">, Ph.D., LL.M. </w:t>
      </w:r>
    </w:p>
    <w:p w14:paraId="6D60F661" w14:textId="2B600ACF" w:rsidR="00C305D4" w:rsidRPr="00877E38" w:rsidRDefault="00CC1C31" w:rsidP="00954336">
      <w:pPr>
        <w:jc w:val="center"/>
        <w:rPr>
          <w:sz w:val="22"/>
          <w:szCs w:val="22"/>
        </w:rPr>
      </w:pPr>
      <w:r w:rsidRPr="00877E38">
        <w:rPr>
          <w:sz w:val="22"/>
          <w:szCs w:val="22"/>
        </w:rPr>
        <w:t xml:space="preserve">e-mail: </w:t>
      </w:r>
      <w:r w:rsidR="0034129B">
        <w:rPr>
          <w:sz w:val="22"/>
          <w:szCs w:val="22"/>
        </w:rPr>
        <w:t>nicola.favia</w:t>
      </w:r>
      <w:r w:rsidRPr="00877E38">
        <w:rPr>
          <w:sz w:val="22"/>
          <w:szCs w:val="22"/>
        </w:rPr>
        <w:t>@</w:t>
      </w:r>
      <w:r w:rsidR="0034129B">
        <w:rPr>
          <w:sz w:val="22"/>
          <w:szCs w:val="22"/>
        </w:rPr>
        <w:t>johncabot.edu</w:t>
      </w:r>
    </w:p>
    <w:p w14:paraId="3BD8D575" w14:textId="4C88F3DE" w:rsidR="00C305D4" w:rsidRDefault="00C305D4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3D006317" w14:textId="4C6F58CC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66AE5C61" w14:textId="10068B6C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661F6B60" w14:textId="5E67241B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35E0FEAB" w14:textId="1396BE51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190FD4E3" w14:textId="0F66C96E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754A46F1" w14:textId="3D907E6B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6B4E93E1" w14:textId="5AF18B39" w:rsidR="00294EB8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7F76FE5E" w14:textId="77777777" w:rsidR="00294EB8" w:rsidRPr="00EB093F" w:rsidRDefault="00294EB8" w:rsidP="00EB093F">
      <w:pPr>
        <w:pBdr>
          <w:bottom w:val="single" w:sz="12" w:space="1" w:color="auto"/>
        </w:pBdr>
        <w:rPr>
          <w:sz w:val="2"/>
          <w:szCs w:val="2"/>
        </w:rPr>
      </w:pPr>
    </w:p>
    <w:p w14:paraId="006652BB" w14:textId="65EF7CBF" w:rsidR="00294EB8" w:rsidRPr="00877E38" w:rsidRDefault="00294EB8" w:rsidP="00A27C1A">
      <w:pPr>
        <w:jc w:val="both"/>
        <w:rPr>
          <w:sz w:val="16"/>
          <w:szCs w:val="16"/>
        </w:rPr>
      </w:pPr>
    </w:p>
    <w:p w14:paraId="0E01D88D" w14:textId="77777777" w:rsidR="00294EB8" w:rsidRPr="00F51509" w:rsidRDefault="00294EB8" w:rsidP="00A27C1A">
      <w:pPr>
        <w:pStyle w:val="tablelist3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764F4BB4" w14:textId="5E85B8EC" w:rsidR="004C066D" w:rsidRPr="00631663" w:rsidRDefault="00293C5C" w:rsidP="00A27C1A">
      <w:pPr>
        <w:pStyle w:val="tablelist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631663">
        <w:rPr>
          <w:b/>
          <w:sz w:val="22"/>
          <w:szCs w:val="22"/>
          <w:lang w:val="en-US"/>
        </w:rPr>
        <w:t>Summary:</w:t>
      </w:r>
      <w:r w:rsidRPr="00631663">
        <w:rPr>
          <w:sz w:val="22"/>
          <w:szCs w:val="22"/>
          <w:lang w:val="en-US"/>
        </w:rPr>
        <w:t xml:space="preserve"> </w:t>
      </w:r>
      <w:r w:rsidR="00310901" w:rsidRPr="00631663">
        <w:rPr>
          <w:b/>
          <w:sz w:val="22"/>
          <w:szCs w:val="22"/>
          <w:lang w:val="en-US"/>
        </w:rPr>
        <w:t>A</w:t>
      </w:r>
      <w:r w:rsidR="00561BC9">
        <w:rPr>
          <w:b/>
          <w:sz w:val="22"/>
          <w:szCs w:val="22"/>
          <w:lang w:val="en-US"/>
        </w:rPr>
        <w:t xml:space="preserve"> Ph.D. </w:t>
      </w:r>
      <w:r w:rsidR="005B16E6" w:rsidRPr="00631663">
        <w:rPr>
          <w:b/>
          <w:sz w:val="22"/>
          <w:szCs w:val="22"/>
          <w:lang w:val="en-US"/>
        </w:rPr>
        <w:t xml:space="preserve">economist with </w:t>
      </w:r>
      <w:r w:rsidR="00BA34BD" w:rsidRPr="00631663">
        <w:rPr>
          <w:b/>
          <w:sz w:val="22"/>
          <w:szCs w:val="22"/>
          <w:lang w:val="en-US"/>
        </w:rPr>
        <w:t>over</w:t>
      </w:r>
      <w:r w:rsidR="00F81AD1" w:rsidRPr="00631663">
        <w:rPr>
          <w:b/>
          <w:sz w:val="22"/>
          <w:szCs w:val="22"/>
          <w:lang w:val="en-US"/>
        </w:rPr>
        <w:t xml:space="preserve"> forty years of </w:t>
      </w:r>
      <w:r w:rsidR="009E2249" w:rsidRPr="00631663">
        <w:rPr>
          <w:b/>
          <w:sz w:val="22"/>
          <w:szCs w:val="22"/>
          <w:lang w:val="en-US"/>
        </w:rPr>
        <w:t xml:space="preserve">analytical </w:t>
      </w:r>
      <w:r w:rsidR="001A5393" w:rsidRPr="00631663">
        <w:rPr>
          <w:b/>
          <w:sz w:val="22"/>
          <w:szCs w:val="22"/>
          <w:lang w:val="en-US"/>
        </w:rPr>
        <w:t xml:space="preserve">expertise </w:t>
      </w:r>
      <w:r w:rsidR="009E2249" w:rsidRPr="00631663">
        <w:rPr>
          <w:b/>
          <w:sz w:val="22"/>
          <w:szCs w:val="22"/>
          <w:lang w:val="en-US"/>
        </w:rPr>
        <w:t xml:space="preserve">and </w:t>
      </w:r>
      <w:r w:rsidR="001A5393" w:rsidRPr="00631663">
        <w:rPr>
          <w:b/>
          <w:sz w:val="22"/>
          <w:szCs w:val="22"/>
          <w:lang w:val="en-US"/>
        </w:rPr>
        <w:t xml:space="preserve">international </w:t>
      </w:r>
      <w:r w:rsidR="001502F1" w:rsidRPr="00631663">
        <w:rPr>
          <w:b/>
          <w:sz w:val="22"/>
          <w:szCs w:val="22"/>
          <w:lang w:val="en-US"/>
        </w:rPr>
        <w:t xml:space="preserve">operational </w:t>
      </w:r>
      <w:r w:rsidR="005B16E6" w:rsidRPr="00631663">
        <w:rPr>
          <w:b/>
          <w:sz w:val="22"/>
          <w:szCs w:val="22"/>
          <w:lang w:val="en-US"/>
        </w:rPr>
        <w:t>exper</w:t>
      </w:r>
      <w:r w:rsidR="001A5393" w:rsidRPr="00631663">
        <w:rPr>
          <w:b/>
          <w:sz w:val="22"/>
          <w:szCs w:val="22"/>
          <w:lang w:val="en-US"/>
        </w:rPr>
        <w:t>ience</w:t>
      </w:r>
      <w:r w:rsidR="00BE023E" w:rsidRPr="00631663">
        <w:rPr>
          <w:b/>
          <w:sz w:val="22"/>
          <w:szCs w:val="22"/>
          <w:lang w:val="en-US"/>
        </w:rPr>
        <w:t xml:space="preserve"> in</w:t>
      </w:r>
      <w:r w:rsidR="00F81AD1" w:rsidRPr="00631663">
        <w:rPr>
          <w:b/>
          <w:sz w:val="22"/>
          <w:szCs w:val="22"/>
          <w:lang w:val="en-US"/>
        </w:rPr>
        <w:t xml:space="preserve"> </w:t>
      </w:r>
      <w:r w:rsidR="009E2249" w:rsidRPr="00631663">
        <w:rPr>
          <w:b/>
          <w:sz w:val="22"/>
          <w:szCs w:val="22"/>
          <w:lang w:val="en-US"/>
        </w:rPr>
        <w:t xml:space="preserve">defining </w:t>
      </w:r>
      <w:r w:rsidR="00E62606" w:rsidRPr="00631663">
        <w:rPr>
          <w:b/>
          <w:sz w:val="22"/>
          <w:szCs w:val="22"/>
          <w:lang w:val="en-US"/>
        </w:rPr>
        <w:t xml:space="preserve">and managing </w:t>
      </w:r>
      <w:r w:rsidR="00D752E0" w:rsidRPr="00631663">
        <w:rPr>
          <w:b/>
          <w:sz w:val="22"/>
          <w:szCs w:val="22"/>
          <w:lang w:val="en-US"/>
        </w:rPr>
        <w:t>development strategies</w:t>
      </w:r>
      <w:r w:rsidR="001D47D1" w:rsidRPr="00631663">
        <w:rPr>
          <w:b/>
          <w:sz w:val="22"/>
          <w:szCs w:val="22"/>
          <w:lang w:val="en-US"/>
        </w:rPr>
        <w:t>,</w:t>
      </w:r>
      <w:r w:rsidR="00D752E0" w:rsidRPr="00631663">
        <w:rPr>
          <w:b/>
          <w:sz w:val="22"/>
          <w:szCs w:val="22"/>
          <w:lang w:val="en-US"/>
        </w:rPr>
        <w:t xml:space="preserve"> </w:t>
      </w:r>
      <w:r w:rsidR="007029B4" w:rsidRPr="00631663">
        <w:rPr>
          <w:b/>
          <w:sz w:val="22"/>
          <w:szCs w:val="22"/>
          <w:lang w:val="en-US"/>
        </w:rPr>
        <w:t>institutional reforms</w:t>
      </w:r>
      <w:r w:rsidR="001D47D1" w:rsidRPr="00631663">
        <w:rPr>
          <w:b/>
          <w:sz w:val="22"/>
          <w:szCs w:val="22"/>
          <w:lang w:val="en-US"/>
        </w:rPr>
        <w:t xml:space="preserve"> and</w:t>
      </w:r>
      <w:r w:rsidR="002C0FEC" w:rsidRPr="00631663">
        <w:rPr>
          <w:b/>
          <w:sz w:val="22"/>
          <w:szCs w:val="22"/>
          <w:lang w:val="en-US"/>
        </w:rPr>
        <w:t xml:space="preserve"> </w:t>
      </w:r>
      <w:r w:rsidR="007029B4" w:rsidRPr="00631663">
        <w:rPr>
          <w:b/>
          <w:sz w:val="22"/>
          <w:szCs w:val="22"/>
          <w:lang w:val="en-US"/>
        </w:rPr>
        <w:t xml:space="preserve">financial </w:t>
      </w:r>
      <w:r w:rsidR="002C0FEC" w:rsidRPr="00631663">
        <w:rPr>
          <w:b/>
          <w:sz w:val="22"/>
          <w:szCs w:val="22"/>
          <w:lang w:val="en-US"/>
        </w:rPr>
        <w:t>pro</w:t>
      </w:r>
      <w:r w:rsidR="00593A1F" w:rsidRPr="00631663">
        <w:rPr>
          <w:b/>
          <w:sz w:val="22"/>
          <w:szCs w:val="22"/>
          <w:lang w:val="en-US"/>
        </w:rPr>
        <w:t>gram</w:t>
      </w:r>
      <w:r w:rsidR="001D47D1" w:rsidRPr="00631663">
        <w:rPr>
          <w:b/>
          <w:sz w:val="22"/>
          <w:szCs w:val="22"/>
          <w:lang w:val="en-US"/>
        </w:rPr>
        <w:t>s</w:t>
      </w:r>
      <w:r w:rsidR="005B16E6" w:rsidRPr="00631663">
        <w:rPr>
          <w:b/>
          <w:sz w:val="22"/>
          <w:szCs w:val="22"/>
          <w:lang w:val="en-US"/>
        </w:rPr>
        <w:t xml:space="preserve">. </w:t>
      </w:r>
      <w:r w:rsidR="00BE023E" w:rsidRPr="00631663">
        <w:rPr>
          <w:b/>
          <w:sz w:val="22"/>
          <w:szCs w:val="22"/>
          <w:lang w:val="en-US"/>
        </w:rPr>
        <w:t>C</w:t>
      </w:r>
      <w:r w:rsidR="005E094A" w:rsidRPr="00631663">
        <w:rPr>
          <w:b/>
          <w:sz w:val="22"/>
          <w:szCs w:val="22"/>
          <w:lang w:val="en-US"/>
        </w:rPr>
        <w:t>ompeten</w:t>
      </w:r>
      <w:r w:rsidR="00FD6757" w:rsidRPr="00631663">
        <w:rPr>
          <w:b/>
          <w:sz w:val="22"/>
          <w:szCs w:val="22"/>
          <w:lang w:val="en-US"/>
        </w:rPr>
        <w:t>ce</w:t>
      </w:r>
      <w:r w:rsidR="005E094A" w:rsidRPr="00631663">
        <w:rPr>
          <w:b/>
          <w:sz w:val="22"/>
          <w:szCs w:val="22"/>
          <w:lang w:val="en-US"/>
        </w:rPr>
        <w:t xml:space="preserve"> </w:t>
      </w:r>
      <w:r w:rsidR="001502F1" w:rsidRPr="00631663">
        <w:rPr>
          <w:b/>
          <w:sz w:val="22"/>
          <w:szCs w:val="22"/>
          <w:lang w:val="en-US"/>
        </w:rPr>
        <w:t xml:space="preserve">in </w:t>
      </w:r>
      <w:r w:rsidR="006D097E">
        <w:rPr>
          <w:b/>
          <w:sz w:val="22"/>
          <w:szCs w:val="22"/>
          <w:lang w:val="en-US"/>
        </w:rPr>
        <w:t xml:space="preserve">effectively </w:t>
      </w:r>
      <w:r w:rsidR="00BA34BD" w:rsidRPr="00631663">
        <w:rPr>
          <w:b/>
          <w:sz w:val="22"/>
          <w:szCs w:val="22"/>
          <w:lang w:val="en-US"/>
        </w:rPr>
        <w:t xml:space="preserve">conveying </w:t>
      </w:r>
      <w:r w:rsidR="005E094A" w:rsidRPr="00631663">
        <w:rPr>
          <w:b/>
          <w:sz w:val="22"/>
          <w:szCs w:val="22"/>
          <w:lang w:val="en-US"/>
        </w:rPr>
        <w:t xml:space="preserve">analytical </w:t>
      </w:r>
      <w:r w:rsidR="001C02A7" w:rsidRPr="00631663">
        <w:rPr>
          <w:b/>
          <w:sz w:val="22"/>
          <w:szCs w:val="22"/>
          <w:lang w:val="en-US"/>
        </w:rPr>
        <w:t>knowledge</w:t>
      </w:r>
      <w:r w:rsidR="00BE023E" w:rsidRPr="00631663">
        <w:rPr>
          <w:b/>
          <w:sz w:val="22"/>
          <w:szCs w:val="22"/>
          <w:lang w:val="en-US"/>
        </w:rPr>
        <w:t xml:space="preserve"> and operational </w:t>
      </w:r>
      <w:r w:rsidR="00535F58" w:rsidRPr="00631663">
        <w:rPr>
          <w:b/>
          <w:sz w:val="22"/>
          <w:szCs w:val="22"/>
          <w:lang w:val="en-US"/>
        </w:rPr>
        <w:t>expertise</w:t>
      </w:r>
      <w:r w:rsidR="00FB262C" w:rsidRPr="00631663">
        <w:rPr>
          <w:b/>
          <w:sz w:val="22"/>
          <w:szCs w:val="22"/>
          <w:lang w:val="en-US"/>
        </w:rPr>
        <w:t xml:space="preserve"> </w:t>
      </w:r>
      <w:r w:rsidR="00561BC9">
        <w:rPr>
          <w:b/>
          <w:sz w:val="22"/>
          <w:szCs w:val="22"/>
          <w:lang w:val="en-US"/>
        </w:rPr>
        <w:t>to</w:t>
      </w:r>
      <w:r w:rsidR="00FB262C" w:rsidRPr="00631663">
        <w:rPr>
          <w:b/>
          <w:sz w:val="22"/>
          <w:szCs w:val="22"/>
          <w:lang w:val="en-US"/>
        </w:rPr>
        <w:t xml:space="preserve"> intercultural </w:t>
      </w:r>
      <w:r w:rsidR="006D097E">
        <w:rPr>
          <w:b/>
          <w:sz w:val="22"/>
          <w:szCs w:val="22"/>
          <w:lang w:val="en-US"/>
        </w:rPr>
        <w:t xml:space="preserve">goal oriented </w:t>
      </w:r>
      <w:r w:rsidR="00561BC9">
        <w:rPr>
          <w:b/>
          <w:sz w:val="22"/>
          <w:szCs w:val="22"/>
          <w:lang w:val="en-US"/>
        </w:rPr>
        <w:t xml:space="preserve">working groups </w:t>
      </w:r>
      <w:r w:rsidR="00FB262C" w:rsidRPr="00631663">
        <w:rPr>
          <w:b/>
          <w:sz w:val="22"/>
          <w:szCs w:val="22"/>
          <w:lang w:val="en-US"/>
        </w:rPr>
        <w:t xml:space="preserve">characterized by </w:t>
      </w:r>
      <w:r w:rsidR="001502F1" w:rsidRPr="00631663">
        <w:rPr>
          <w:b/>
          <w:sz w:val="22"/>
          <w:szCs w:val="22"/>
          <w:lang w:val="en-US"/>
        </w:rPr>
        <w:t>high political profile</w:t>
      </w:r>
      <w:r w:rsidR="006D097E">
        <w:rPr>
          <w:b/>
          <w:sz w:val="22"/>
          <w:szCs w:val="22"/>
          <w:lang w:val="en-US"/>
        </w:rPr>
        <w:t xml:space="preserve"> </w:t>
      </w:r>
      <w:r w:rsidR="00FB262C" w:rsidRPr="00631663">
        <w:rPr>
          <w:b/>
          <w:sz w:val="22"/>
          <w:szCs w:val="22"/>
          <w:lang w:val="en-US"/>
        </w:rPr>
        <w:t>and tight deadlines.</w:t>
      </w:r>
      <w:r w:rsidR="00BA34BD" w:rsidRPr="00631663">
        <w:rPr>
          <w:b/>
          <w:sz w:val="22"/>
          <w:szCs w:val="22"/>
          <w:lang w:val="en-US"/>
        </w:rPr>
        <w:t xml:space="preserve"> </w:t>
      </w:r>
    </w:p>
    <w:p w14:paraId="5B184208" w14:textId="5767E19F" w:rsidR="00954336" w:rsidRPr="00631663" w:rsidRDefault="00954336" w:rsidP="00A27C1A">
      <w:pPr>
        <w:pStyle w:val="tablelist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47477B16" w14:textId="77777777" w:rsidR="00294EB8" w:rsidRPr="00631663" w:rsidRDefault="00294EB8" w:rsidP="00A27C1A">
      <w:pPr>
        <w:pStyle w:val="tablelist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4CAA20AC" w14:textId="77777777" w:rsidR="00C305D4" w:rsidRPr="00631663" w:rsidRDefault="00C305D4" w:rsidP="008C1986">
      <w:pPr>
        <w:pStyle w:val="Heading8"/>
        <w:rPr>
          <w:szCs w:val="22"/>
        </w:rPr>
      </w:pPr>
      <w:r w:rsidRPr="00631663">
        <w:rPr>
          <w:szCs w:val="22"/>
        </w:rPr>
        <w:t>EDUCATION</w:t>
      </w:r>
    </w:p>
    <w:p w14:paraId="35B43250" w14:textId="77777777" w:rsidR="000428D6" w:rsidRPr="00631663" w:rsidRDefault="000428D6" w:rsidP="00A27C1A">
      <w:pPr>
        <w:jc w:val="both"/>
        <w:rPr>
          <w:sz w:val="22"/>
          <w:szCs w:val="22"/>
        </w:rPr>
      </w:pPr>
    </w:p>
    <w:p w14:paraId="5CFAFA02" w14:textId="36E88ED1" w:rsidR="007C3D79" w:rsidRPr="00631663" w:rsidRDefault="00DD3F70" w:rsidP="00A27C1A">
      <w:pPr>
        <w:tabs>
          <w:tab w:val="left" w:pos="426"/>
        </w:tabs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</w:rPr>
        <w:t xml:space="preserve">2011 </w:t>
      </w:r>
      <w:r w:rsidRPr="00631663">
        <w:rPr>
          <w:b/>
          <w:sz w:val="22"/>
          <w:szCs w:val="22"/>
        </w:rPr>
        <w:t xml:space="preserve">LL.M. </w:t>
      </w:r>
      <w:r w:rsidRPr="00631663">
        <w:rPr>
          <w:sz w:val="22"/>
          <w:szCs w:val="22"/>
        </w:rPr>
        <w:t xml:space="preserve"> (Università di Roma Tre). </w:t>
      </w:r>
      <w:r w:rsidRPr="00631663">
        <w:rPr>
          <w:sz w:val="22"/>
          <w:szCs w:val="22"/>
          <w:lang w:val="en-US"/>
        </w:rPr>
        <w:t xml:space="preserve">Core </w:t>
      </w:r>
      <w:r w:rsidR="00AA45C1" w:rsidRPr="00631663">
        <w:rPr>
          <w:sz w:val="22"/>
          <w:szCs w:val="22"/>
          <w:lang w:val="en-US"/>
        </w:rPr>
        <w:t>subjects: Public Administration</w:t>
      </w:r>
      <w:r w:rsidRPr="00631663">
        <w:rPr>
          <w:sz w:val="22"/>
          <w:szCs w:val="22"/>
          <w:lang w:val="en-US"/>
        </w:rPr>
        <w:t xml:space="preserve"> </w:t>
      </w:r>
      <w:r w:rsidR="00B6100C" w:rsidRPr="00631663">
        <w:rPr>
          <w:sz w:val="22"/>
          <w:szCs w:val="22"/>
          <w:lang w:val="en-US"/>
        </w:rPr>
        <w:t>Law and</w:t>
      </w:r>
      <w:r w:rsidR="001502F1" w:rsidRPr="00631663">
        <w:rPr>
          <w:sz w:val="22"/>
          <w:szCs w:val="22"/>
          <w:lang w:val="en-US"/>
        </w:rPr>
        <w:t xml:space="preserve"> </w:t>
      </w:r>
      <w:r w:rsidRPr="00631663">
        <w:rPr>
          <w:sz w:val="22"/>
          <w:szCs w:val="22"/>
          <w:lang w:val="en-US"/>
        </w:rPr>
        <w:t>Procurement</w:t>
      </w:r>
      <w:r w:rsidR="00D0070B" w:rsidRPr="00631663">
        <w:rPr>
          <w:sz w:val="22"/>
          <w:szCs w:val="22"/>
          <w:lang w:val="en-US"/>
        </w:rPr>
        <w:t xml:space="preserve"> Mng</w:t>
      </w:r>
      <w:r w:rsidRPr="00631663">
        <w:rPr>
          <w:sz w:val="22"/>
          <w:szCs w:val="22"/>
          <w:lang w:val="en-US"/>
        </w:rPr>
        <w:t xml:space="preserve">. </w:t>
      </w:r>
    </w:p>
    <w:p w14:paraId="2355FB7D" w14:textId="215A05B5" w:rsidR="00383CC0" w:rsidRPr="00631663" w:rsidRDefault="00C305D4" w:rsidP="00A27C1A">
      <w:pPr>
        <w:tabs>
          <w:tab w:val="left" w:pos="426"/>
        </w:tabs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1994 </w:t>
      </w:r>
      <w:r w:rsidRPr="00631663">
        <w:rPr>
          <w:b/>
          <w:bCs/>
          <w:sz w:val="22"/>
          <w:szCs w:val="22"/>
          <w:lang w:val="en-US"/>
        </w:rPr>
        <w:t>Ph.D. Economics</w:t>
      </w:r>
      <w:r w:rsidRPr="00631663">
        <w:rPr>
          <w:sz w:val="22"/>
          <w:szCs w:val="22"/>
          <w:lang w:val="en-US"/>
        </w:rPr>
        <w:t xml:space="preserve"> (Boston University). Core subjects: </w:t>
      </w:r>
      <w:r w:rsidR="00383CC0" w:rsidRPr="00631663">
        <w:rPr>
          <w:sz w:val="22"/>
          <w:szCs w:val="22"/>
          <w:lang w:val="en-US"/>
        </w:rPr>
        <w:t xml:space="preserve">International Trade and Finance. </w:t>
      </w:r>
    </w:p>
    <w:p w14:paraId="349DBF4E" w14:textId="77777777" w:rsidR="00383CC0" w:rsidRPr="00631663" w:rsidRDefault="00C305D4" w:rsidP="00A27C1A">
      <w:pPr>
        <w:tabs>
          <w:tab w:val="left" w:pos="426"/>
        </w:tabs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1991</w:t>
      </w:r>
      <w:r w:rsidR="00D0070B" w:rsidRPr="00631663">
        <w:rPr>
          <w:sz w:val="22"/>
          <w:szCs w:val="22"/>
          <w:lang w:val="en-US"/>
        </w:rPr>
        <w:t xml:space="preserve"> </w:t>
      </w:r>
      <w:r w:rsidRPr="00631663">
        <w:rPr>
          <w:b/>
          <w:bCs/>
          <w:sz w:val="22"/>
          <w:szCs w:val="22"/>
          <w:lang w:val="en-US"/>
        </w:rPr>
        <w:t xml:space="preserve">M.A. in Political Economy </w:t>
      </w:r>
      <w:r w:rsidRPr="00631663">
        <w:rPr>
          <w:sz w:val="22"/>
          <w:szCs w:val="22"/>
          <w:lang w:val="en-US"/>
        </w:rPr>
        <w:t>(Boston University). Core subjects:</w:t>
      </w:r>
      <w:r w:rsidR="00383CC0" w:rsidRPr="00631663">
        <w:rPr>
          <w:sz w:val="22"/>
          <w:szCs w:val="22"/>
          <w:lang w:val="en-US"/>
        </w:rPr>
        <w:t xml:space="preserve"> Development and Public Finance.</w:t>
      </w:r>
    </w:p>
    <w:p w14:paraId="22C0E576" w14:textId="77777777" w:rsidR="00C305D4" w:rsidRPr="00631663" w:rsidRDefault="00C305D4" w:rsidP="00A27C1A">
      <w:pPr>
        <w:tabs>
          <w:tab w:val="left" w:pos="426"/>
        </w:tabs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</w:rPr>
        <w:t xml:space="preserve">1985 </w:t>
      </w:r>
      <w:r w:rsidRPr="00631663">
        <w:rPr>
          <w:b/>
          <w:bCs/>
          <w:sz w:val="22"/>
          <w:szCs w:val="22"/>
        </w:rPr>
        <w:t>M.A. in Quantitative Economics</w:t>
      </w:r>
      <w:r w:rsidRPr="00631663">
        <w:rPr>
          <w:sz w:val="22"/>
          <w:szCs w:val="22"/>
        </w:rPr>
        <w:t xml:space="preserve"> (Boston College). </w:t>
      </w:r>
      <w:r w:rsidRPr="00631663">
        <w:rPr>
          <w:sz w:val="22"/>
          <w:szCs w:val="22"/>
          <w:lang w:val="en-US"/>
        </w:rPr>
        <w:t>Core subjects:</w:t>
      </w:r>
      <w:r w:rsidR="008D5196" w:rsidRPr="00631663">
        <w:rPr>
          <w:sz w:val="22"/>
          <w:szCs w:val="22"/>
          <w:lang w:val="en-US"/>
        </w:rPr>
        <w:t xml:space="preserve"> </w:t>
      </w:r>
      <w:r w:rsidR="00FE51C0" w:rsidRPr="00631663">
        <w:rPr>
          <w:sz w:val="22"/>
          <w:szCs w:val="22"/>
          <w:lang w:val="en-US"/>
        </w:rPr>
        <w:t xml:space="preserve">Statistics and </w:t>
      </w:r>
      <w:r w:rsidR="004B35EB" w:rsidRPr="00631663">
        <w:rPr>
          <w:sz w:val="22"/>
          <w:szCs w:val="22"/>
          <w:lang w:val="en-US"/>
        </w:rPr>
        <w:t>Econometrics</w:t>
      </w:r>
      <w:r w:rsidR="00FE51C0" w:rsidRPr="00631663">
        <w:rPr>
          <w:sz w:val="22"/>
          <w:szCs w:val="22"/>
          <w:lang w:val="en-US"/>
        </w:rPr>
        <w:t>.</w:t>
      </w:r>
      <w:r w:rsidRPr="00631663">
        <w:rPr>
          <w:sz w:val="22"/>
          <w:szCs w:val="22"/>
          <w:lang w:val="en-US"/>
        </w:rPr>
        <w:t xml:space="preserve"> </w:t>
      </w:r>
    </w:p>
    <w:p w14:paraId="5D2F9657" w14:textId="7F83A052" w:rsidR="00954336" w:rsidRPr="00631663" w:rsidRDefault="00C305D4" w:rsidP="00A27C1A">
      <w:pPr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</w:rPr>
        <w:t xml:space="preserve">1982 </w:t>
      </w:r>
      <w:r w:rsidRPr="00631663">
        <w:rPr>
          <w:b/>
          <w:bCs/>
          <w:sz w:val="22"/>
          <w:szCs w:val="22"/>
        </w:rPr>
        <w:t xml:space="preserve">Laurea in Economics </w:t>
      </w:r>
      <w:r w:rsidRPr="00631663">
        <w:rPr>
          <w:sz w:val="22"/>
          <w:szCs w:val="22"/>
        </w:rPr>
        <w:t xml:space="preserve">(Università “La Sapienza” di Roma). </w:t>
      </w:r>
      <w:r w:rsidR="002012E3" w:rsidRPr="00631663">
        <w:rPr>
          <w:sz w:val="22"/>
          <w:szCs w:val="22"/>
          <w:lang w:val="en-US"/>
        </w:rPr>
        <w:t xml:space="preserve">Political Economy. </w:t>
      </w:r>
      <w:r w:rsidRPr="00631663">
        <w:rPr>
          <w:sz w:val="22"/>
          <w:szCs w:val="22"/>
          <w:lang w:val="en-US"/>
        </w:rPr>
        <w:t>Summa cum laude.</w:t>
      </w:r>
      <w:r w:rsidR="00954336" w:rsidRPr="00631663">
        <w:rPr>
          <w:b/>
          <w:sz w:val="22"/>
          <w:szCs w:val="22"/>
          <w:lang w:val="en-US"/>
        </w:rPr>
        <w:t xml:space="preserve"> </w:t>
      </w:r>
    </w:p>
    <w:p w14:paraId="05A76379" w14:textId="77777777" w:rsidR="00954336" w:rsidRPr="00631663" w:rsidRDefault="00954336" w:rsidP="00A27C1A">
      <w:pPr>
        <w:tabs>
          <w:tab w:val="left" w:pos="426"/>
        </w:tabs>
        <w:jc w:val="both"/>
        <w:rPr>
          <w:sz w:val="22"/>
          <w:szCs w:val="22"/>
          <w:lang w:val="en-US"/>
        </w:rPr>
      </w:pPr>
    </w:p>
    <w:p w14:paraId="019FC099" w14:textId="77777777" w:rsidR="00954336" w:rsidRPr="00631663" w:rsidRDefault="00954336" w:rsidP="00A27C1A">
      <w:pPr>
        <w:jc w:val="both"/>
        <w:rPr>
          <w:sz w:val="22"/>
          <w:szCs w:val="22"/>
          <w:lang w:val="en-US"/>
        </w:rPr>
      </w:pPr>
      <w:r w:rsidRPr="00631663">
        <w:rPr>
          <w:b/>
          <w:sz w:val="22"/>
          <w:szCs w:val="22"/>
          <w:lang w:val="en-US"/>
        </w:rPr>
        <w:t xml:space="preserve">Languages: </w:t>
      </w:r>
      <w:r w:rsidRPr="00631663">
        <w:rPr>
          <w:sz w:val="22"/>
          <w:szCs w:val="22"/>
          <w:lang w:val="en-US"/>
        </w:rPr>
        <w:t>Italian (mother tongue); English, French, Portuguese, and Spanish (fluent).</w:t>
      </w:r>
    </w:p>
    <w:p w14:paraId="3AA289D6" w14:textId="77777777" w:rsidR="00294EB8" w:rsidRPr="00631663" w:rsidRDefault="00294EB8" w:rsidP="00A27C1A">
      <w:pPr>
        <w:jc w:val="both"/>
        <w:rPr>
          <w:sz w:val="22"/>
          <w:szCs w:val="22"/>
          <w:lang w:val="en-US"/>
        </w:rPr>
      </w:pPr>
    </w:p>
    <w:p w14:paraId="68AC646D" w14:textId="199D17B0" w:rsidR="00C305D4" w:rsidRPr="00631663" w:rsidRDefault="00C305D4" w:rsidP="00A27C1A">
      <w:pPr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  </w:t>
      </w:r>
    </w:p>
    <w:p w14:paraId="3895A84E" w14:textId="77777777" w:rsidR="00C305D4" w:rsidRPr="00631663" w:rsidRDefault="00C305D4" w:rsidP="008C1986">
      <w:pPr>
        <w:pStyle w:val="Heading8"/>
        <w:rPr>
          <w:szCs w:val="22"/>
          <w:lang w:val="en-US"/>
        </w:rPr>
      </w:pPr>
      <w:r w:rsidRPr="00631663">
        <w:rPr>
          <w:szCs w:val="22"/>
          <w:lang w:val="en-US"/>
        </w:rPr>
        <w:t>PROFESSIONAL</w:t>
      </w:r>
      <w:r w:rsidR="008B7348" w:rsidRPr="00631663">
        <w:rPr>
          <w:szCs w:val="22"/>
          <w:lang w:val="en-US"/>
        </w:rPr>
        <w:t xml:space="preserve"> </w:t>
      </w:r>
      <w:r w:rsidR="00772D1D" w:rsidRPr="00631663">
        <w:rPr>
          <w:szCs w:val="22"/>
          <w:lang w:val="en-US"/>
        </w:rPr>
        <w:t>EXPERIENCE</w:t>
      </w:r>
    </w:p>
    <w:p w14:paraId="60667D32" w14:textId="77777777" w:rsidR="00B6100C" w:rsidRPr="00631663" w:rsidRDefault="00B6100C" w:rsidP="00A27C1A">
      <w:pPr>
        <w:tabs>
          <w:tab w:val="left" w:pos="851"/>
          <w:tab w:val="left" w:pos="1418"/>
          <w:tab w:val="left" w:pos="6804"/>
        </w:tabs>
        <w:ind w:left="851" w:hanging="851"/>
        <w:jc w:val="both"/>
        <w:rPr>
          <w:sz w:val="22"/>
          <w:szCs w:val="22"/>
          <w:lang w:val="en-US"/>
        </w:rPr>
      </w:pPr>
    </w:p>
    <w:p w14:paraId="06E25F7F" w14:textId="51EAAB6F" w:rsidR="00A84741" w:rsidRDefault="00A84741" w:rsidP="00A27C1A">
      <w:pPr>
        <w:tabs>
          <w:tab w:val="left" w:pos="851"/>
          <w:tab w:val="left" w:pos="1418"/>
          <w:tab w:val="left" w:pos="6804"/>
        </w:tabs>
        <w:ind w:left="851" w:hanging="851"/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2025-      </w:t>
      </w:r>
      <w:r w:rsidRPr="00A84741">
        <w:rPr>
          <w:b/>
          <w:sz w:val="22"/>
          <w:szCs w:val="22"/>
          <w:lang w:val="en-US"/>
        </w:rPr>
        <w:t>Researcher – Indigenous Partnership for Agrobiodiversity and Food Sovereignty</w:t>
      </w:r>
      <w:r>
        <w:rPr>
          <w:b/>
          <w:sz w:val="22"/>
          <w:szCs w:val="22"/>
          <w:lang w:val="en-US"/>
        </w:rPr>
        <w:t xml:space="preserve">     </w:t>
      </w:r>
      <w:r w:rsidRPr="00631663">
        <w:rPr>
          <w:b/>
          <w:sz w:val="22"/>
          <w:szCs w:val="22"/>
          <w:lang w:val="en-US"/>
        </w:rPr>
        <w:t>Rome-Italy</w:t>
      </w:r>
    </w:p>
    <w:p w14:paraId="32BFB098" w14:textId="5C02306D" w:rsidR="00A84741" w:rsidRDefault="00A84741" w:rsidP="00A27C1A">
      <w:pPr>
        <w:tabs>
          <w:tab w:val="left" w:pos="851"/>
          <w:tab w:val="left" w:pos="1418"/>
          <w:tab w:val="left" w:pos="6804"/>
        </w:tabs>
        <w:ind w:left="851" w:hanging="85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Micro- and macro-economic analyses </w:t>
      </w:r>
      <w:r w:rsidR="00654CEC">
        <w:rPr>
          <w:sz w:val="22"/>
          <w:szCs w:val="22"/>
          <w:lang w:val="en-US"/>
        </w:rPr>
        <w:t>o</w:t>
      </w:r>
      <w:r>
        <w:rPr>
          <w:sz w:val="22"/>
          <w:szCs w:val="22"/>
          <w:lang w:val="en-US"/>
        </w:rPr>
        <w:t xml:space="preserve">f trade reforms </w:t>
      </w:r>
      <w:r w:rsidR="00654CEC">
        <w:rPr>
          <w:sz w:val="22"/>
          <w:szCs w:val="22"/>
          <w:lang w:val="en-US"/>
        </w:rPr>
        <w:t xml:space="preserve">and </w:t>
      </w:r>
      <w:r w:rsidR="00561BC9">
        <w:rPr>
          <w:sz w:val="22"/>
          <w:szCs w:val="22"/>
          <w:lang w:val="en-US"/>
        </w:rPr>
        <w:t xml:space="preserve">their </w:t>
      </w:r>
      <w:r w:rsidR="00654CEC">
        <w:rPr>
          <w:sz w:val="22"/>
          <w:szCs w:val="22"/>
          <w:lang w:val="en-US"/>
        </w:rPr>
        <w:t xml:space="preserve">impact </w:t>
      </w:r>
      <w:r>
        <w:rPr>
          <w:sz w:val="22"/>
          <w:szCs w:val="22"/>
          <w:lang w:val="en-US"/>
        </w:rPr>
        <w:t xml:space="preserve">on agricultural development, rural </w:t>
      </w:r>
      <w:r w:rsidR="00654CEC">
        <w:rPr>
          <w:sz w:val="22"/>
          <w:szCs w:val="22"/>
          <w:lang w:val="en-US"/>
        </w:rPr>
        <w:t>poverty</w:t>
      </w:r>
      <w:r>
        <w:rPr>
          <w:sz w:val="22"/>
          <w:szCs w:val="22"/>
          <w:lang w:val="en-US"/>
        </w:rPr>
        <w:t xml:space="preserve"> and agrobiodiversity </w:t>
      </w:r>
      <w:r w:rsidR="00654CEC">
        <w:rPr>
          <w:sz w:val="22"/>
          <w:szCs w:val="22"/>
          <w:lang w:val="en-US"/>
        </w:rPr>
        <w:t xml:space="preserve">sustainability </w:t>
      </w:r>
      <w:r>
        <w:rPr>
          <w:sz w:val="22"/>
          <w:szCs w:val="22"/>
          <w:lang w:val="en-US"/>
        </w:rPr>
        <w:t>in several in</w:t>
      </w:r>
      <w:r w:rsidR="00654CEC">
        <w:rPr>
          <w:sz w:val="22"/>
          <w:szCs w:val="22"/>
          <w:lang w:val="en-US"/>
        </w:rPr>
        <w:t xml:space="preserve">ternational </w:t>
      </w:r>
      <w:r>
        <w:rPr>
          <w:sz w:val="22"/>
          <w:szCs w:val="22"/>
          <w:lang w:val="en-US"/>
        </w:rPr>
        <w:t xml:space="preserve">contexts.  </w:t>
      </w:r>
    </w:p>
    <w:p w14:paraId="1686051A" w14:textId="52F4CC2C" w:rsidR="00A84741" w:rsidRDefault="00A84741" w:rsidP="00A27C1A">
      <w:pPr>
        <w:tabs>
          <w:tab w:val="left" w:pos="851"/>
          <w:tab w:val="left" w:pos="1418"/>
          <w:tab w:val="left" w:pos="6804"/>
        </w:tabs>
        <w:ind w:left="851" w:hanging="85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56DDBE3B" w14:textId="35764D73" w:rsidR="00B467D4" w:rsidRPr="00631663" w:rsidRDefault="00BD4079" w:rsidP="00A27C1A">
      <w:pPr>
        <w:tabs>
          <w:tab w:val="left" w:pos="851"/>
          <w:tab w:val="left" w:pos="1418"/>
          <w:tab w:val="left" w:pos="6804"/>
        </w:tabs>
        <w:ind w:left="851" w:hanging="851"/>
        <w:jc w:val="both"/>
        <w:rPr>
          <w:b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20</w:t>
      </w:r>
      <w:r w:rsidR="00B467D4" w:rsidRPr="00631663">
        <w:rPr>
          <w:sz w:val="22"/>
          <w:szCs w:val="22"/>
          <w:lang w:val="en-US"/>
        </w:rPr>
        <w:t>0</w:t>
      </w:r>
      <w:r w:rsidR="00D13B34" w:rsidRPr="00631663">
        <w:rPr>
          <w:sz w:val="22"/>
          <w:szCs w:val="22"/>
          <w:lang w:val="en-US"/>
        </w:rPr>
        <w:t>0</w:t>
      </w:r>
      <w:r w:rsidRPr="00631663">
        <w:rPr>
          <w:sz w:val="22"/>
          <w:szCs w:val="22"/>
          <w:lang w:val="en-US"/>
        </w:rPr>
        <w:t>-</w:t>
      </w:r>
      <w:r w:rsidR="00982726" w:rsidRPr="00631663">
        <w:rPr>
          <w:sz w:val="22"/>
          <w:szCs w:val="22"/>
          <w:lang w:val="en-US"/>
        </w:rPr>
        <w:t>25</w:t>
      </w:r>
      <w:r w:rsidR="00173361" w:rsidRPr="00631663">
        <w:rPr>
          <w:sz w:val="22"/>
          <w:szCs w:val="22"/>
          <w:lang w:val="en-US"/>
        </w:rPr>
        <w:t xml:space="preserve">  </w:t>
      </w:r>
      <w:r w:rsidRPr="00631663">
        <w:rPr>
          <w:b/>
          <w:bCs/>
          <w:sz w:val="22"/>
          <w:szCs w:val="22"/>
          <w:lang w:val="en-US"/>
        </w:rPr>
        <w:t xml:space="preserve">Director </w:t>
      </w:r>
      <w:r w:rsidR="00B467D4" w:rsidRPr="00631663">
        <w:rPr>
          <w:b/>
          <w:bCs/>
          <w:sz w:val="22"/>
          <w:szCs w:val="22"/>
          <w:lang w:val="en-US"/>
        </w:rPr>
        <w:t xml:space="preserve">- </w:t>
      </w:r>
      <w:r w:rsidRPr="00631663">
        <w:rPr>
          <w:b/>
          <w:bCs/>
          <w:sz w:val="22"/>
          <w:szCs w:val="22"/>
          <w:lang w:val="en-US"/>
        </w:rPr>
        <w:t>Office of the Prime</w:t>
      </w:r>
      <w:r w:rsidRPr="00631663">
        <w:rPr>
          <w:b/>
          <w:sz w:val="22"/>
          <w:szCs w:val="22"/>
          <w:lang w:val="en-US"/>
        </w:rPr>
        <w:t xml:space="preserve"> Minister</w:t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  <w:t xml:space="preserve"> Rome-Italy</w:t>
      </w:r>
    </w:p>
    <w:p w14:paraId="13D7B9D3" w14:textId="79765D6A" w:rsidR="00AC1486" w:rsidRPr="00631663" w:rsidRDefault="0036594D" w:rsidP="00A27C1A">
      <w:pPr>
        <w:tabs>
          <w:tab w:val="left" w:pos="851"/>
        </w:tabs>
        <w:ind w:left="851"/>
        <w:jc w:val="both"/>
        <w:rPr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2016-</w:t>
      </w:r>
      <w:r w:rsidR="009E2249" w:rsidRPr="00631663">
        <w:rPr>
          <w:sz w:val="22"/>
          <w:szCs w:val="22"/>
          <w:lang w:val="en-US"/>
        </w:rPr>
        <w:t>25</w:t>
      </w:r>
      <w:r w:rsidRPr="00631663">
        <w:rPr>
          <w:sz w:val="22"/>
          <w:szCs w:val="22"/>
          <w:lang w:val="en-US"/>
        </w:rPr>
        <w:t xml:space="preserve"> Dept. of </w:t>
      </w:r>
      <w:r w:rsidR="002D5D2F" w:rsidRPr="00631663">
        <w:rPr>
          <w:sz w:val="22"/>
          <w:szCs w:val="22"/>
          <w:lang w:val="en-US"/>
        </w:rPr>
        <w:t xml:space="preserve">Territorial </w:t>
      </w:r>
      <w:r w:rsidRPr="00631663">
        <w:rPr>
          <w:sz w:val="22"/>
          <w:szCs w:val="22"/>
          <w:lang w:val="en-US"/>
        </w:rPr>
        <w:t>Cohesion</w:t>
      </w:r>
      <w:r w:rsidR="00B160CD" w:rsidRPr="00631663">
        <w:rPr>
          <w:sz w:val="22"/>
          <w:szCs w:val="22"/>
          <w:lang w:val="en-US"/>
        </w:rPr>
        <w:t xml:space="preserve"> </w:t>
      </w:r>
      <w:r w:rsidR="0020642D" w:rsidRPr="00631663">
        <w:rPr>
          <w:sz w:val="22"/>
          <w:szCs w:val="22"/>
          <w:lang w:val="en-US"/>
        </w:rPr>
        <w:t>–</w:t>
      </w:r>
      <w:r w:rsidRPr="00631663">
        <w:rPr>
          <w:sz w:val="22"/>
          <w:szCs w:val="22"/>
          <w:lang w:val="en-US"/>
        </w:rPr>
        <w:t xml:space="preserve"> </w:t>
      </w:r>
      <w:r w:rsidR="0020642D" w:rsidRPr="00631663">
        <w:rPr>
          <w:sz w:val="22"/>
          <w:szCs w:val="22"/>
          <w:lang w:val="en-US"/>
        </w:rPr>
        <w:t xml:space="preserve">Director of Evaluation and </w:t>
      </w:r>
      <w:r w:rsidR="001A5393" w:rsidRPr="00631663">
        <w:rPr>
          <w:sz w:val="22"/>
          <w:szCs w:val="22"/>
          <w:lang w:val="en-US"/>
        </w:rPr>
        <w:t>Thematic Studies,</w:t>
      </w:r>
      <w:r w:rsidR="009E2249" w:rsidRPr="00631663">
        <w:rPr>
          <w:sz w:val="22"/>
          <w:szCs w:val="22"/>
          <w:lang w:val="en-US"/>
        </w:rPr>
        <w:t xml:space="preserve"> and </w:t>
      </w:r>
      <w:r w:rsidR="00CE6FEA" w:rsidRPr="00631663">
        <w:rPr>
          <w:sz w:val="22"/>
          <w:szCs w:val="22"/>
          <w:lang w:val="en-US"/>
        </w:rPr>
        <w:t xml:space="preserve">Director of </w:t>
      </w:r>
      <w:r w:rsidR="00593A1F" w:rsidRPr="00631663">
        <w:rPr>
          <w:sz w:val="22"/>
          <w:szCs w:val="22"/>
          <w:lang w:val="en-US"/>
        </w:rPr>
        <w:t>Operational Programming</w:t>
      </w:r>
      <w:r w:rsidR="00B160CD" w:rsidRPr="00631663">
        <w:rPr>
          <w:sz w:val="22"/>
          <w:szCs w:val="22"/>
          <w:lang w:val="en-US"/>
        </w:rPr>
        <w:t>:</w:t>
      </w:r>
      <w:r w:rsidR="00CE6FEA" w:rsidRPr="00631663">
        <w:rPr>
          <w:sz w:val="22"/>
          <w:szCs w:val="22"/>
          <w:lang w:val="en-US"/>
        </w:rPr>
        <w:t xml:space="preserve"> </w:t>
      </w:r>
      <w:r w:rsidR="0020642D" w:rsidRPr="00631663">
        <w:rPr>
          <w:sz w:val="22"/>
          <w:szCs w:val="22"/>
          <w:lang w:val="en-US"/>
        </w:rPr>
        <w:t xml:space="preserve">Conducting </w:t>
      </w:r>
      <w:r w:rsidR="004D62DD" w:rsidRPr="00631663">
        <w:rPr>
          <w:sz w:val="22"/>
          <w:szCs w:val="22"/>
          <w:lang w:val="en-US"/>
        </w:rPr>
        <w:t xml:space="preserve">and supervising </w:t>
      </w:r>
      <w:r w:rsidR="0020642D" w:rsidRPr="00631663">
        <w:rPr>
          <w:sz w:val="22"/>
          <w:szCs w:val="22"/>
          <w:lang w:val="en-US"/>
        </w:rPr>
        <w:t>evaluations of public policies and thematic studies</w:t>
      </w:r>
      <w:r w:rsidR="004D62DD" w:rsidRPr="00631663">
        <w:rPr>
          <w:sz w:val="22"/>
          <w:szCs w:val="22"/>
          <w:lang w:val="en-US"/>
        </w:rPr>
        <w:t>,</w:t>
      </w:r>
      <w:r w:rsidR="0020642D" w:rsidRPr="00631663">
        <w:rPr>
          <w:sz w:val="22"/>
          <w:szCs w:val="22"/>
          <w:lang w:val="en-US"/>
        </w:rPr>
        <w:t xml:space="preserve"> s</w:t>
      </w:r>
      <w:r w:rsidR="00AC1486" w:rsidRPr="00631663">
        <w:rPr>
          <w:sz w:val="22"/>
          <w:szCs w:val="22"/>
          <w:lang w:val="en-US"/>
        </w:rPr>
        <w:t xml:space="preserve">upporting </w:t>
      </w:r>
      <w:r w:rsidR="00075DAD" w:rsidRPr="00631663">
        <w:rPr>
          <w:sz w:val="22"/>
          <w:szCs w:val="22"/>
          <w:lang w:val="en-US"/>
        </w:rPr>
        <w:t>leading</w:t>
      </w:r>
      <w:r w:rsidR="000D1F1A" w:rsidRPr="00631663">
        <w:rPr>
          <w:sz w:val="22"/>
          <w:szCs w:val="22"/>
          <w:lang w:val="en-US"/>
        </w:rPr>
        <w:t xml:space="preserve"> po</w:t>
      </w:r>
      <w:r w:rsidR="00AC1486" w:rsidRPr="00631663">
        <w:rPr>
          <w:sz w:val="22"/>
          <w:szCs w:val="22"/>
          <w:lang w:val="en-US"/>
        </w:rPr>
        <w:t xml:space="preserve">litical authorities in </w:t>
      </w:r>
      <w:r w:rsidR="00593A1F" w:rsidRPr="00631663">
        <w:rPr>
          <w:sz w:val="22"/>
          <w:szCs w:val="22"/>
          <w:lang w:val="en-US"/>
        </w:rPr>
        <w:t>defini</w:t>
      </w:r>
      <w:r w:rsidR="003A246D" w:rsidRPr="00631663">
        <w:rPr>
          <w:sz w:val="22"/>
          <w:szCs w:val="22"/>
          <w:lang w:val="en-US"/>
        </w:rPr>
        <w:t>ng</w:t>
      </w:r>
      <w:r w:rsidR="009E2249" w:rsidRPr="00631663">
        <w:rPr>
          <w:sz w:val="22"/>
          <w:szCs w:val="22"/>
          <w:lang w:val="en-US"/>
        </w:rPr>
        <w:t xml:space="preserve">, </w:t>
      </w:r>
      <w:r w:rsidR="007029B4" w:rsidRPr="00631663">
        <w:rPr>
          <w:sz w:val="22"/>
          <w:szCs w:val="22"/>
          <w:lang w:val="en-US"/>
        </w:rPr>
        <w:t>implement</w:t>
      </w:r>
      <w:r w:rsidR="003A246D" w:rsidRPr="00631663">
        <w:rPr>
          <w:sz w:val="22"/>
          <w:szCs w:val="22"/>
          <w:lang w:val="en-US"/>
        </w:rPr>
        <w:t>ing</w:t>
      </w:r>
      <w:r w:rsidR="007029B4" w:rsidRPr="00631663">
        <w:rPr>
          <w:sz w:val="22"/>
          <w:szCs w:val="22"/>
          <w:lang w:val="en-US"/>
        </w:rPr>
        <w:t xml:space="preserve"> </w:t>
      </w:r>
      <w:r w:rsidR="009E2249" w:rsidRPr="00631663">
        <w:rPr>
          <w:sz w:val="22"/>
          <w:szCs w:val="22"/>
          <w:lang w:val="en-US"/>
        </w:rPr>
        <w:t xml:space="preserve">and redirecting </w:t>
      </w:r>
      <w:r w:rsidR="00AC1486" w:rsidRPr="00631663">
        <w:rPr>
          <w:sz w:val="22"/>
          <w:szCs w:val="22"/>
          <w:lang w:val="en-US"/>
        </w:rPr>
        <w:t>st</w:t>
      </w:r>
      <w:r w:rsidR="00593A1F" w:rsidRPr="00631663">
        <w:rPr>
          <w:sz w:val="22"/>
          <w:szCs w:val="22"/>
          <w:lang w:val="en-US"/>
        </w:rPr>
        <w:t xml:space="preserve">rategic </w:t>
      </w:r>
      <w:r w:rsidR="00EA02EE" w:rsidRPr="00631663">
        <w:rPr>
          <w:sz w:val="22"/>
          <w:szCs w:val="22"/>
          <w:lang w:val="en-US"/>
        </w:rPr>
        <w:t>development</w:t>
      </w:r>
      <w:r w:rsidR="00593A1F" w:rsidRPr="00631663">
        <w:rPr>
          <w:sz w:val="22"/>
          <w:szCs w:val="22"/>
          <w:lang w:val="en-US"/>
        </w:rPr>
        <w:t xml:space="preserve"> program</w:t>
      </w:r>
      <w:r w:rsidR="009E2249" w:rsidRPr="00631663">
        <w:rPr>
          <w:sz w:val="22"/>
          <w:szCs w:val="22"/>
          <w:lang w:val="en-US"/>
        </w:rPr>
        <w:t xml:space="preserve">s for </w:t>
      </w:r>
      <w:r w:rsidR="003A246D" w:rsidRPr="00631663">
        <w:rPr>
          <w:sz w:val="22"/>
          <w:szCs w:val="22"/>
          <w:lang w:val="en-US"/>
        </w:rPr>
        <w:t>over</w:t>
      </w:r>
      <w:r w:rsidR="007029B4" w:rsidRPr="00631663">
        <w:rPr>
          <w:sz w:val="22"/>
          <w:szCs w:val="22"/>
          <w:lang w:val="en-US"/>
        </w:rPr>
        <w:t xml:space="preserve"> </w:t>
      </w:r>
      <w:r w:rsidR="00AD4F0C" w:rsidRPr="00631663">
        <w:rPr>
          <w:sz w:val="22"/>
          <w:szCs w:val="22"/>
          <w:lang w:val="en-US"/>
        </w:rPr>
        <w:t>€ 7</w:t>
      </w:r>
      <w:r w:rsidR="00FE51C0" w:rsidRPr="00631663">
        <w:rPr>
          <w:sz w:val="22"/>
          <w:szCs w:val="22"/>
          <w:lang w:val="en-US"/>
        </w:rPr>
        <w:t>5</w:t>
      </w:r>
      <w:r w:rsidR="007029B4" w:rsidRPr="00631663">
        <w:rPr>
          <w:sz w:val="22"/>
          <w:szCs w:val="22"/>
          <w:lang w:val="en-US"/>
        </w:rPr>
        <w:t xml:space="preserve"> </w:t>
      </w:r>
      <w:r w:rsidR="00AD4F0C" w:rsidRPr="00631663">
        <w:rPr>
          <w:sz w:val="22"/>
          <w:szCs w:val="22"/>
          <w:lang w:val="en-US"/>
        </w:rPr>
        <w:t>b</w:t>
      </w:r>
      <w:r w:rsidR="007029B4" w:rsidRPr="00631663">
        <w:rPr>
          <w:sz w:val="22"/>
          <w:szCs w:val="22"/>
          <w:lang w:val="en-US"/>
        </w:rPr>
        <w:t>illion</w:t>
      </w:r>
      <w:r w:rsidR="00593A1F" w:rsidRPr="00631663">
        <w:rPr>
          <w:sz w:val="22"/>
          <w:szCs w:val="22"/>
          <w:lang w:val="en-US"/>
        </w:rPr>
        <w:t xml:space="preserve">. </w:t>
      </w:r>
    </w:p>
    <w:p w14:paraId="560085B4" w14:textId="29D4FA50" w:rsidR="00AC1486" w:rsidRPr="00631663" w:rsidRDefault="00F614A3" w:rsidP="00A27C1A">
      <w:pPr>
        <w:tabs>
          <w:tab w:val="left" w:pos="851"/>
        </w:tabs>
        <w:ind w:left="851"/>
        <w:jc w:val="both"/>
        <w:rPr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2012-1</w:t>
      </w:r>
      <w:r w:rsidR="00313533" w:rsidRPr="00631663">
        <w:rPr>
          <w:sz w:val="22"/>
          <w:szCs w:val="22"/>
          <w:lang w:val="en-US"/>
        </w:rPr>
        <w:t>6</w:t>
      </w:r>
      <w:r w:rsidRPr="00631663">
        <w:rPr>
          <w:sz w:val="22"/>
          <w:szCs w:val="22"/>
          <w:lang w:val="en-US"/>
        </w:rPr>
        <w:t xml:space="preserve"> Dept. of Tourism</w:t>
      </w:r>
      <w:r w:rsidR="00B160CD" w:rsidRPr="00631663">
        <w:rPr>
          <w:sz w:val="22"/>
          <w:szCs w:val="22"/>
          <w:lang w:val="en-US"/>
        </w:rPr>
        <w:t xml:space="preserve"> -</w:t>
      </w:r>
      <w:r w:rsidRPr="00631663">
        <w:rPr>
          <w:sz w:val="22"/>
          <w:szCs w:val="22"/>
          <w:lang w:val="en-US"/>
        </w:rPr>
        <w:t xml:space="preserve"> </w:t>
      </w:r>
      <w:r w:rsidR="00961F87" w:rsidRPr="00631663">
        <w:rPr>
          <w:sz w:val="22"/>
          <w:szCs w:val="22"/>
          <w:lang w:val="en-US"/>
        </w:rPr>
        <w:t>Director of Tourism Development Programs</w:t>
      </w:r>
      <w:r w:rsidR="00B160CD" w:rsidRPr="00631663">
        <w:rPr>
          <w:sz w:val="22"/>
          <w:szCs w:val="22"/>
          <w:lang w:val="en-US"/>
        </w:rPr>
        <w:t>:</w:t>
      </w:r>
      <w:r w:rsidR="00961F87" w:rsidRPr="00631663">
        <w:rPr>
          <w:sz w:val="22"/>
          <w:szCs w:val="22"/>
          <w:lang w:val="en-US"/>
        </w:rPr>
        <w:t xml:space="preserve"> </w:t>
      </w:r>
      <w:r w:rsidR="00FE51C0" w:rsidRPr="00631663">
        <w:rPr>
          <w:sz w:val="22"/>
          <w:szCs w:val="22"/>
          <w:lang w:val="en-US"/>
        </w:rPr>
        <w:t xml:space="preserve">Managing authority </w:t>
      </w:r>
      <w:r w:rsidR="000C2C3C" w:rsidRPr="00631663">
        <w:rPr>
          <w:sz w:val="22"/>
          <w:szCs w:val="22"/>
          <w:lang w:val="en-US"/>
        </w:rPr>
        <w:t xml:space="preserve">of </w:t>
      </w:r>
      <w:r w:rsidR="00FE51C0" w:rsidRPr="00631663">
        <w:rPr>
          <w:sz w:val="22"/>
          <w:szCs w:val="22"/>
          <w:lang w:val="en-US"/>
        </w:rPr>
        <w:t xml:space="preserve">European </w:t>
      </w:r>
      <w:r w:rsidR="00AB59E9" w:rsidRPr="00631663">
        <w:rPr>
          <w:sz w:val="22"/>
          <w:szCs w:val="22"/>
          <w:lang w:val="en-US"/>
        </w:rPr>
        <w:t xml:space="preserve">and nationally </w:t>
      </w:r>
      <w:r w:rsidR="00FE51C0" w:rsidRPr="00631663">
        <w:rPr>
          <w:sz w:val="22"/>
          <w:szCs w:val="22"/>
          <w:lang w:val="en-US"/>
        </w:rPr>
        <w:t xml:space="preserve">financed </w:t>
      </w:r>
      <w:r w:rsidR="00AC1486" w:rsidRPr="00631663">
        <w:rPr>
          <w:sz w:val="22"/>
          <w:szCs w:val="22"/>
          <w:lang w:val="en-US"/>
        </w:rPr>
        <w:t xml:space="preserve">tourism </w:t>
      </w:r>
      <w:r w:rsidR="000C2C3C" w:rsidRPr="00631663">
        <w:rPr>
          <w:sz w:val="22"/>
          <w:szCs w:val="22"/>
          <w:lang w:val="en-US"/>
        </w:rPr>
        <w:t>development programs</w:t>
      </w:r>
      <w:r w:rsidR="001D08C7" w:rsidRPr="00631663">
        <w:rPr>
          <w:sz w:val="22"/>
          <w:szCs w:val="22"/>
          <w:lang w:val="en-US"/>
        </w:rPr>
        <w:t xml:space="preserve"> </w:t>
      </w:r>
      <w:r w:rsidR="007029B4" w:rsidRPr="00631663">
        <w:rPr>
          <w:sz w:val="22"/>
          <w:szCs w:val="22"/>
          <w:lang w:val="en-US"/>
        </w:rPr>
        <w:t xml:space="preserve">for some </w:t>
      </w:r>
      <w:r w:rsidR="000C2C3C" w:rsidRPr="00631663">
        <w:rPr>
          <w:sz w:val="22"/>
          <w:szCs w:val="22"/>
          <w:lang w:val="en-US"/>
        </w:rPr>
        <w:t>€</w:t>
      </w:r>
      <w:r w:rsidR="00EA6AC4" w:rsidRPr="00631663">
        <w:rPr>
          <w:sz w:val="22"/>
          <w:szCs w:val="22"/>
          <w:lang w:val="en-US"/>
        </w:rPr>
        <w:t xml:space="preserve"> </w:t>
      </w:r>
      <w:r w:rsidR="009657E9" w:rsidRPr="00631663">
        <w:rPr>
          <w:sz w:val="22"/>
          <w:szCs w:val="22"/>
          <w:lang w:val="en-US"/>
        </w:rPr>
        <w:t>2</w:t>
      </w:r>
      <w:r w:rsidR="00961F87" w:rsidRPr="00631663">
        <w:rPr>
          <w:sz w:val="22"/>
          <w:szCs w:val="22"/>
          <w:lang w:val="en-US"/>
        </w:rPr>
        <w:t>.5</w:t>
      </w:r>
      <w:r w:rsidR="007029B4" w:rsidRPr="00631663">
        <w:rPr>
          <w:sz w:val="22"/>
          <w:szCs w:val="22"/>
          <w:lang w:val="en-US"/>
        </w:rPr>
        <w:t xml:space="preserve"> billion.</w:t>
      </w:r>
    </w:p>
    <w:p w14:paraId="6D16311D" w14:textId="2A300DF0" w:rsidR="00961F87" w:rsidRPr="00631663" w:rsidRDefault="00C305D4" w:rsidP="00A27C1A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200</w:t>
      </w:r>
      <w:r w:rsidR="006361D9" w:rsidRPr="00631663">
        <w:rPr>
          <w:sz w:val="22"/>
          <w:szCs w:val="22"/>
          <w:lang w:val="en-US"/>
        </w:rPr>
        <w:t>8</w:t>
      </w:r>
      <w:r w:rsidRPr="00631663">
        <w:rPr>
          <w:sz w:val="22"/>
          <w:szCs w:val="22"/>
          <w:lang w:val="en-US"/>
        </w:rPr>
        <w:t>-</w:t>
      </w:r>
      <w:r w:rsidR="00BD4079" w:rsidRPr="00631663">
        <w:rPr>
          <w:sz w:val="22"/>
          <w:szCs w:val="22"/>
          <w:lang w:val="en-US"/>
        </w:rPr>
        <w:t>12</w:t>
      </w:r>
      <w:r w:rsidR="006361D9" w:rsidRPr="00631663">
        <w:rPr>
          <w:sz w:val="22"/>
          <w:szCs w:val="22"/>
          <w:lang w:val="en-US"/>
        </w:rPr>
        <w:t xml:space="preserve"> </w:t>
      </w:r>
      <w:r w:rsidRPr="00631663">
        <w:rPr>
          <w:bCs/>
          <w:sz w:val="22"/>
          <w:szCs w:val="22"/>
          <w:lang w:val="en-US"/>
        </w:rPr>
        <w:t>D</w:t>
      </w:r>
      <w:r w:rsidR="00F614A3" w:rsidRPr="00631663">
        <w:rPr>
          <w:bCs/>
          <w:sz w:val="22"/>
          <w:szCs w:val="22"/>
          <w:lang w:val="en-US"/>
        </w:rPr>
        <w:t>ept. of</w:t>
      </w:r>
      <w:r w:rsidR="00460ADB" w:rsidRPr="00631663">
        <w:rPr>
          <w:bCs/>
          <w:sz w:val="22"/>
          <w:szCs w:val="22"/>
          <w:lang w:val="en-US"/>
        </w:rPr>
        <w:t xml:space="preserve"> </w:t>
      </w:r>
      <w:r w:rsidR="00961F87" w:rsidRPr="00631663">
        <w:rPr>
          <w:bCs/>
          <w:sz w:val="22"/>
          <w:szCs w:val="22"/>
          <w:lang w:val="en-US"/>
        </w:rPr>
        <w:t>Public Administration</w:t>
      </w:r>
      <w:r w:rsidR="00B160CD" w:rsidRPr="00631663">
        <w:rPr>
          <w:bCs/>
          <w:sz w:val="22"/>
          <w:szCs w:val="22"/>
          <w:lang w:val="en-US"/>
        </w:rPr>
        <w:t xml:space="preserve"> -</w:t>
      </w:r>
      <w:r w:rsidR="00961F87" w:rsidRPr="00631663">
        <w:rPr>
          <w:bCs/>
          <w:sz w:val="22"/>
          <w:szCs w:val="22"/>
          <w:lang w:val="en-US"/>
        </w:rPr>
        <w:t xml:space="preserve"> Director of </w:t>
      </w:r>
      <w:r w:rsidR="00460ADB" w:rsidRPr="00631663">
        <w:rPr>
          <w:bCs/>
          <w:sz w:val="22"/>
          <w:szCs w:val="22"/>
          <w:lang w:val="en-US"/>
        </w:rPr>
        <w:t xml:space="preserve">Knowledge </w:t>
      </w:r>
      <w:r w:rsidR="00AD0662" w:rsidRPr="00631663">
        <w:rPr>
          <w:bCs/>
          <w:sz w:val="22"/>
          <w:szCs w:val="22"/>
          <w:lang w:val="en-US"/>
        </w:rPr>
        <w:t>and Accountability</w:t>
      </w:r>
      <w:r w:rsidR="00F614A3" w:rsidRPr="00631663">
        <w:rPr>
          <w:bCs/>
          <w:sz w:val="22"/>
          <w:szCs w:val="22"/>
          <w:lang w:val="en-US"/>
        </w:rPr>
        <w:t xml:space="preserve"> Management: </w:t>
      </w:r>
      <w:r w:rsidR="005461C9" w:rsidRPr="00631663">
        <w:rPr>
          <w:sz w:val="22"/>
          <w:szCs w:val="22"/>
          <w:lang w:val="en-US"/>
        </w:rPr>
        <w:t xml:space="preserve">Designed </w:t>
      </w:r>
      <w:r w:rsidR="00A94D92" w:rsidRPr="00631663">
        <w:rPr>
          <w:sz w:val="22"/>
          <w:szCs w:val="22"/>
          <w:lang w:val="en-US"/>
        </w:rPr>
        <w:t xml:space="preserve">strategies </w:t>
      </w:r>
      <w:r w:rsidR="005461C9" w:rsidRPr="00631663">
        <w:rPr>
          <w:sz w:val="22"/>
          <w:szCs w:val="22"/>
          <w:lang w:val="en-US"/>
        </w:rPr>
        <w:t>and p</w:t>
      </w:r>
      <w:r w:rsidR="00961F87" w:rsidRPr="00631663">
        <w:rPr>
          <w:sz w:val="22"/>
          <w:szCs w:val="22"/>
          <w:lang w:val="en-US"/>
        </w:rPr>
        <w:t xml:space="preserve">roposed </w:t>
      </w:r>
      <w:r w:rsidR="00A94D92" w:rsidRPr="00631663">
        <w:rPr>
          <w:sz w:val="22"/>
          <w:szCs w:val="22"/>
          <w:lang w:val="en-US"/>
        </w:rPr>
        <w:t>administrative</w:t>
      </w:r>
      <w:r w:rsidR="007F1282" w:rsidRPr="00631663">
        <w:rPr>
          <w:sz w:val="22"/>
          <w:szCs w:val="22"/>
          <w:lang w:val="en-US"/>
        </w:rPr>
        <w:t xml:space="preserve"> processes</w:t>
      </w:r>
      <w:r w:rsidR="00A94D92" w:rsidRPr="00631663">
        <w:rPr>
          <w:sz w:val="22"/>
          <w:szCs w:val="22"/>
          <w:lang w:val="en-US"/>
        </w:rPr>
        <w:t xml:space="preserve"> </w:t>
      </w:r>
      <w:r w:rsidR="00AA45C1" w:rsidRPr="00631663">
        <w:rPr>
          <w:sz w:val="22"/>
          <w:szCs w:val="22"/>
          <w:lang w:val="en-US"/>
        </w:rPr>
        <w:t>steering Italy’s public sector reforms on</w:t>
      </w:r>
      <w:r w:rsidR="007F1282" w:rsidRPr="00631663">
        <w:rPr>
          <w:sz w:val="22"/>
          <w:szCs w:val="22"/>
          <w:lang w:val="en-US"/>
        </w:rPr>
        <w:t xml:space="preserve"> issues related to</w:t>
      </w:r>
      <w:r w:rsidR="00AA45C1" w:rsidRPr="00631663">
        <w:rPr>
          <w:sz w:val="22"/>
          <w:szCs w:val="22"/>
          <w:lang w:val="en-US"/>
        </w:rPr>
        <w:t xml:space="preserve"> governance</w:t>
      </w:r>
      <w:r w:rsidR="00717082" w:rsidRPr="00631663">
        <w:rPr>
          <w:sz w:val="22"/>
          <w:szCs w:val="22"/>
          <w:lang w:val="en-US"/>
        </w:rPr>
        <w:t xml:space="preserve"> </w:t>
      </w:r>
      <w:r w:rsidR="00C61446" w:rsidRPr="00631663">
        <w:rPr>
          <w:sz w:val="22"/>
          <w:szCs w:val="22"/>
          <w:lang w:val="en-US"/>
        </w:rPr>
        <w:t>and</w:t>
      </w:r>
      <w:r w:rsidR="00AA45C1" w:rsidRPr="00631663">
        <w:rPr>
          <w:sz w:val="22"/>
          <w:szCs w:val="22"/>
          <w:lang w:val="en-US"/>
        </w:rPr>
        <w:t xml:space="preserve"> budget</w:t>
      </w:r>
      <w:r w:rsidR="00E00541" w:rsidRPr="00631663">
        <w:rPr>
          <w:sz w:val="22"/>
          <w:szCs w:val="22"/>
          <w:lang w:val="en-US"/>
        </w:rPr>
        <w:t xml:space="preserve"> management</w:t>
      </w:r>
      <w:r w:rsidR="00AA45C1" w:rsidRPr="00631663">
        <w:rPr>
          <w:sz w:val="22"/>
          <w:szCs w:val="22"/>
          <w:lang w:val="en-US"/>
        </w:rPr>
        <w:t>.</w:t>
      </w:r>
    </w:p>
    <w:p w14:paraId="55C49D76" w14:textId="77777777" w:rsidR="00E92E0B" w:rsidRPr="00631663" w:rsidRDefault="00E92E0B" w:rsidP="00E92E0B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2000-03 Dept. Economic Affairs - Coordinated inter-ministerial teams steering Italy’s economic and financial political economy. Coordinated governmental policies and strategies on international and financial matters related to the reform of the G7-G20, IFIs, the WTO and the UN; achieved, </w:t>
      </w:r>
      <w:r w:rsidRPr="00631663">
        <w:rPr>
          <w:i/>
          <w:iCs/>
          <w:sz w:val="22"/>
          <w:szCs w:val="22"/>
          <w:lang w:val="en-US"/>
        </w:rPr>
        <w:t>inter alia</w:t>
      </w:r>
      <w:r w:rsidRPr="00631663">
        <w:rPr>
          <w:sz w:val="22"/>
          <w:szCs w:val="22"/>
          <w:lang w:val="en-US"/>
        </w:rPr>
        <w:t>, the cancellation of multilateral and bilateral debt of highly indebted least developed countries.</w:t>
      </w:r>
    </w:p>
    <w:p w14:paraId="076726DD" w14:textId="77777777" w:rsidR="00F614A3" w:rsidRPr="00631663" w:rsidRDefault="00F614A3" w:rsidP="00A27C1A">
      <w:pPr>
        <w:tabs>
          <w:tab w:val="left" w:pos="851"/>
        </w:tabs>
        <w:ind w:left="426"/>
        <w:jc w:val="both"/>
        <w:rPr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 </w:t>
      </w:r>
    </w:p>
    <w:p w14:paraId="1B4AB38B" w14:textId="77777777" w:rsidR="006361D9" w:rsidRPr="00631663" w:rsidRDefault="00444666" w:rsidP="00A27C1A">
      <w:pPr>
        <w:numPr>
          <w:ilvl w:val="1"/>
          <w:numId w:val="28"/>
        </w:numPr>
        <w:tabs>
          <w:tab w:val="left" w:pos="851"/>
        </w:tabs>
        <w:ind w:left="851" w:hanging="851"/>
        <w:jc w:val="both"/>
        <w:rPr>
          <w:b/>
          <w:bCs/>
          <w:sz w:val="22"/>
          <w:szCs w:val="22"/>
          <w:lang w:val="en-US"/>
        </w:rPr>
      </w:pPr>
      <w:r w:rsidRPr="00631663">
        <w:rPr>
          <w:b/>
          <w:sz w:val="22"/>
          <w:szCs w:val="22"/>
          <w:lang w:val="en-US"/>
        </w:rPr>
        <w:t>Country Program Manager</w:t>
      </w:r>
      <w:r w:rsidR="00F4498B" w:rsidRPr="00631663">
        <w:rPr>
          <w:b/>
          <w:sz w:val="22"/>
          <w:szCs w:val="22"/>
          <w:lang w:val="en-US"/>
        </w:rPr>
        <w:t xml:space="preserve"> – U</w:t>
      </w:r>
      <w:r w:rsidR="005E0A01" w:rsidRPr="00631663">
        <w:rPr>
          <w:b/>
          <w:sz w:val="22"/>
          <w:szCs w:val="22"/>
          <w:lang w:val="en-US"/>
        </w:rPr>
        <w:t xml:space="preserve">nited </w:t>
      </w:r>
      <w:r w:rsidR="00F4498B" w:rsidRPr="00631663">
        <w:rPr>
          <w:b/>
          <w:sz w:val="22"/>
          <w:szCs w:val="22"/>
          <w:lang w:val="en-US"/>
        </w:rPr>
        <w:t>N</w:t>
      </w:r>
      <w:r w:rsidR="005E0A01" w:rsidRPr="00631663">
        <w:rPr>
          <w:b/>
          <w:sz w:val="22"/>
          <w:szCs w:val="22"/>
          <w:lang w:val="en-US"/>
        </w:rPr>
        <w:t>ations (</w:t>
      </w:r>
      <w:r w:rsidR="00F4498B" w:rsidRPr="00631663">
        <w:rPr>
          <w:b/>
          <w:sz w:val="22"/>
          <w:szCs w:val="22"/>
          <w:lang w:val="en-US"/>
        </w:rPr>
        <w:t>I</w:t>
      </w:r>
      <w:r w:rsidR="005E0A01" w:rsidRPr="00631663">
        <w:rPr>
          <w:b/>
          <w:sz w:val="22"/>
          <w:szCs w:val="22"/>
          <w:lang w:val="en-US"/>
        </w:rPr>
        <w:t>FAD)</w:t>
      </w:r>
      <w:r w:rsidR="00AC1486" w:rsidRPr="00631663">
        <w:rPr>
          <w:b/>
          <w:sz w:val="22"/>
          <w:szCs w:val="22"/>
          <w:lang w:val="en-US"/>
        </w:rPr>
        <w:t xml:space="preserve"> </w:t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</w:r>
      <w:r w:rsidR="00AC1486" w:rsidRPr="00631663">
        <w:rPr>
          <w:b/>
          <w:sz w:val="22"/>
          <w:szCs w:val="22"/>
          <w:lang w:val="en-US"/>
        </w:rPr>
        <w:tab/>
        <w:t xml:space="preserve"> Rome-Italy</w:t>
      </w:r>
    </w:p>
    <w:p w14:paraId="1BD6AB5F" w14:textId="582FCD59" w:rsidR="007969AA" w:rsidRPr="00631663" w:rsidRDefault="007969AA" w:rsidP="00A27C1A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Provided corporate leadership on agricultural trade and rural poverty reduction. Led IFAD </w:t>
      </w:r>
      <w:r w:rsidR="00772D1D" w:rsidRPr="00631663">
        <w:rPr>
          <w:sz w:val="22"/>
          <w:szCs w:val="22"/>
          <w:lang w:val="en-US"/>
        </w:rPr>
        <w:t xml:space="preserve">in </w:t>
      </w:r>
      <w:r w:rsidRPr="00631663">
        <w:rPr>
          <w:sz w:val="22"/>
          <w:szCs w:val="22"/>
          <w:lang w:val="en-US"/>
        </w:rPr>
        <w:t>loan and grant negotiations</w:t>
      </w:r>
      <w:r w:rsidR="004B35EB" w:rsidRPr="00631663">
        <w:rPr>
          <w:sz w:val="22"/>
          <w:szCs w:val="22"/>
          <w:lang w:val="en-US"/>
        </w:rPr>
        <w:t xml:space="preserve"> with member countries</w:t>
      </w:r>
      <w:r w:rsidRPr="00631663">
        <w:rPr>
          <w:sz w:val="22"/>
          <w:szCs w:val="22"/>
          <w:lang w:val="en-US"/>
        </w:rPr>
        <w:t xml:space="preserve">. </w:t>
      </w:r>
      <w:r w:rsidR="00C84BE7" w:rsidRPr="00631663">
        <w:rPr>
          <w:sz w:val="22"/>
          <w:szCs w:val="22"/>
          <w:lang w:val="en-US"/>
        </w:rPr>
        <w:t>Leveraged impact of IFAD rural poverty reduction programs t</w:t>
      </w:r>
      <w:r w:rsidRPr="00631663">
        <w:rPr>
          <w:sz w:val="22"/>
          <w:szCs w:val="22"/>
          <w:lang w:val="en-US"/>
        </w:rPr>
        <w:t xml:space="preserve">hrough knowledge management. </w:t>
      </w:r>
    </w:p>
    <w:p w14:paraId="1579271E" w14:textId="77777777" w:rsidR="007C3D79" w:rsidRPr="00631663" w:rsidRDefault="007C3D79" w:rsidP="00A27C1A">
      <w:pPr>
        <w:tabs>
          <w:tab w:val="left" w:pos="851"/>
        </w:tabs>
        <w:ind w:left="690"/>
        <w:jc w:val="both"/>
        <w:rPr>
          <w:sz w:val="22"/>
          <w:szCs w:val="22"/>
          <w:lang w:val="en-US"/>
        </w:rPr>
      </w:pPr>
    </w:p>
    <w:p w14:paraId="49A03B11" w14:textId="77777777" w:rsidR="00B73D81" w:rsidRPr="00631663" w:rsidRDefault="00B73D81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iCs/>
          <w:sz w:val="22"/>
          <w:szCs w:val="22"/>
          <w:lang w:val="en-US"/>
        </w:rPr>
        <w:t>1999-00</w:t>
      </w:r>
      <w:r w:rsidRPr="00631663">
        <w:rPr>
          <w:b/>
          <w:bCs/>
          <w:iCs/>
          <w:sz w:val="22"/>
          <w:szCs w:val="22"/>
          <w:lang w:val="en-US"/>
        </w:rPr>
        <w:tab/>
        <w:t xml:space="preserve">Senior Economic Advisor - </w:t>
      </w:r>
      <w:r w:rsidRPr="00631663">
        <w:rPr>
          <w:b/>
          <w:sz w:val="22"/>
          <w:szCs w:val="22"/>
          <w:lang w:val="en-US"/>
        </w:rPr>
        <w:t xml:space="preserve">Presidency of the Republic </w:t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  <w:t xml:space="preserve">         Managua –Nicaragua</w:t>
      </w:r>
    </w:p>
    <w:p w14:paraId="2306C91A" w14:textId="31A6B9C4" w:rsidR="009A2393" w:rsidRPr="00631663" w:rsidRDefault="009A2393" w:rsidP="00A27C1A">
      <w:pPr>
        <w:tabs>
          <w:tab w:val="left" w:pos="851"/>
        </w:tabs>
        <w:ind w:left="851"/>
        <w:jc w:val="both"/>
        <w:rPr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Coordinat</w:t>
      </w:r>
      <w:r w:rsidR="0021358F" w:rsidRPr="00631663">
        <w:rPr>
          <w:sz w:val="22"/>
          <w:szCs w:val="22"/>
          <w:lang w:val="en-US"/>
        </w:rPr>
        <w:t>ed</w:t>
      </w:r>
      <w:r w:rsidRPr="00631663">
        <w:rPr>
          <w:sz w:val="22"/>
          <w:szCs w:val="22"/>
          <w:lang w:val="en-US"/>
        </w:rPr>
        <w:t xml:space="preserve"> the Technical Secretariat of </w:t>
      </w:r>
      <w:r w:rsidR="00DD0BB2" w:rsidRPr="00631663">
        <w:rPr>
          <w:sz w:val="22"/>
          <w:szCs w:val="22"/>
          <w:lang w:val="en-US"/>
        </w:rPr>
        <w:t xml:space="preserve">International </w:t>
      </w:r>
      <w:r w:rsidRPr="00631663">
        <w:rPr>
          <w:sz w:val="22"/>
          <w:szCs w:val="22"/>
          <w:lang w:val="en-US"/>
        </w:rPr>
        <w:t>Donors</w:t>
      </w:r>
      <w:r w:rsidR="00C84BE7" w:rsidRPr="00631663">
        <w:rPr>
          <w:sz w:val="22"/>
          <w:szCs w:val="22"/>
          <w:lang w:val="en-US"/>
        </w:rPr>
        <w:t xml:space="preserve"> </w:t>
      </w:r>
      <w:r w:rsidR="007029B4" w:rsidRPr="00631663">
        <w:rPr>
          <w:sz w:val="22"/>
          <w:szCs w:val="22"/>
          <w:lang w:val="en-US"/>
        </w:rPr>
        <w:t xml:space="preserve">in </w:t>
      </w:r>
      <w:r w:rsidRPr="00631663">
        <w:rPr>
          <w:sz w:val="22"/>
          <w:szCs w:val="22"/>
          <w:lang w:val="en-US"/>
        </w:rPr>
        <w:t xml:space="preserve">dialogue </w:t>
      </w:r>
      <w:r w:rsidR="007029B4" w:rsidRPr="00631663">
        <w:rPr>
          <w:sz w:val="22"/>
          <w:szCs w:val="22"/>
          <w:lang w:val="en-US"/>
        </w:rPr>
        <w:t xml:space="preserve">with </w:t>
      </w:r>
      <w:r w:rsidRPr="00631663">
        <w:rPr>
          <w:sz w:val="22"/>
          <w:szCs w:val="22"/>
          <w:lang w:val="en-US"/>
        </w:rPr>
        <w:t xml:space="preserve">national authorities on </w:t>
      </w:r>
      <w:r w:rsidR="007029B4" w:rsidRPr="00631663">
        <w:rPr>
          <w:sz w:val="22"/>
          <w:szCs w:val="22"/>
          <w:lang w:val="en-US"/>
        </w:rPr>
        <w:t xml:space="preserve">institutional, financial and </w:t>
      </w:r>
      <w:r w:rsidRPr="00631663">
        <w:rPr>
          <w:sz w:val="22"/>
          <w:szCs w:val="22"/>
          <w:lang w:val="en-US"/>
        </w:rPr>
        <w:t xml:space="preserve">debt restructuring. </w:t>
      </w:r>
      <w:r w:rsidR="007029B4" w:rsidRPr="00631663">
        <w:rPr>
          <w:sz w:val="22"/>
          <w:szCs w:val="22"/>
          <w:lang w:val="en-US"/>
        </w:rPr>
        <w:t>Supported the establishment of Nicaraguan P</w:t>
      </w:r>
      <w:r w:rsidR="0021358F" w:rsidRPr="00631663">
        <w:rPr>
          <w:sz w:val="22"/>
          <w:szCs w:val="22"/>
          <w:lang w:val="en-US"/>
        </w:rPr>
        <w:t>ublic Investment Monitoring System.</w:t>
      </w:r>
      <w:r w:rsidRPr="00631663">
        <w:rPr>
          <w:sz w:val="22"/>
          <w:szCs w:val="22"/>
          <w:lang w:val="en-US"/>
        </w:rPr>
        <w:t xml:space="preserve"> </w:t>
      </w:r>
    </w:p>
    <w:p w14:paraId="565DC0B0" w14:textId="77777777" w:rsidR="00B73D81" w:rsidRPr="00631663" w:rsidRDefault="00B73D81" w:rsidP="00A27C1A">
      <w:pPr>
        <w:tabs>
          <w:tab w:val="left" w:pos="851"/>
        </w:tabs>
        <w:jc w:val="both"/>
        <w:rPr>
          <w:bCs/>
          <w:sz w:val="22"/>
          <w:szCs w:val="22"/>
          <w:lang w:val="en-US"/>
        </w:rPr>
      </w:pPr>
    </w:p>
    <w:p w14:paraId="65B5FC66" w14:textId="77777777" w:rsidR="00444666" w:rsidRPr="00631663" w:rsidRDefault="008534D6" w:rsidP="00A27C1A">
      <w:pPr>
        <w:tabs>
          <w:tab w:val="left" w:pos="851"/>
        </w:tabs>
        <w:jc w:val="both"/>
        <w:rPr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1998-99</w:t>
      </w:r>
      <w:r w:rsidRPr="00631663">
        <w:rPr>
          <w:bCs/>
          <w:sz w:val="22"/>
          <w:szCs w:val="22"/>
          <w:lang w:val="en-US"/>
        </w:rPr>
        <w:tab/>
      </w:r>
      <w:r w:rsidR="00C305D4" w:rsidRPr="00631663">
        <w:rPr>
          <w:b/>
          <w:bCs/>
          <w:sz w:val="22"/>
          <w:szCs w:val="22"/>
          <w:lang w:val="en-US"/>
        </w:rPr>
        <w:t xml:space="preserve">Member of </w:t>
      </w:r>
      <w:r w:rsidR="00772D1D" w:rsidRPr="00631663">
        <w:rPr>
          <w:b/>
          <w:bCs/>
          <w:sz w:val="22"/>
          <w:szCs w:val="22"/>
          <w:lang w:val="en-US"/>
        </w:rPr>
        <w:t xml:space="preserve">the </w:t>
      </w:r>
      <w:r w:rsidR="00C305D4" w:rsidRPr="00631663">
        <w:rPr>
          <w:b/>
          <w:bCs/>
          <w:sz w:val="22"/>
          <w:szCs w:val="22"/>
          <w:lang w:val="en-US"/>
        </w:rPr>
        <w:t>Council of Economic Advisors</w:t>
      </w:r>
      <w:r w:rsidR="00F4498B" w:rsidRPr="00631663">
        <w:rPr>
          <w:b/>
          <w:bCs/>
          <w:sz w:val="22"/>
          <w:szCs w:val="22"/>
          <w:lang w:val="en-US"/>
        </w:rPr>
        <w:t xml:space="preserve"> - </w:t>
      </w:r>
      <w:r w:rsidR="00444666" w:rsidRPr="00631663">
        <w:rPr>
          <w:b/>
          <w:sz w:val="22"/>
          <w:szCs w:val="22"/>
          <w:lang w:val="en-US"/>
        </w:rPr>
        <w:t>Ministry of Econ</w:t>
      </w:r>
      <w:r w:rsidR="00772D1D" w:rsidRPr="00631663">
        <w:rPr>
          <w:b/>
          <w:sz w:val="22"/>
          <w:szCs w:val="22"/>
          <w:lang w:val="en-US"/>
        </w:rPr>
        <w:t>.</w:t>
      </w:r>
      <w:r w:rsidR="00444666" w:rsidRPr="00631663">
        <w:rPr>
          <w:b/>
          <w:sz w:val="22"/>
          <w:szCs w:val="22"/>
          <w:lang w:val="en-US"/>
        </w:rPr>
        <w:t xml:space="preserve"> and Finance</w:t>
      </w:r>
      <w:r w:rsidR="00772D1D" w:rsidRPr="00631663">
        <w:rPr>
          <w:b/>
          <w:sz w:val="22"/>
          <w:szCs w:val="22"/>
          <w:lang w:val="en-US"/>
        </w:rPr>
        <w:tab/>
        <w:t xml:space="preserve"> Rome-Italy</w:t>
      </w:r>
    </w:p>
    <w:p w14:paraId="34535BC6" w14:textId="20E8478E" w:rsidR="00294EB8" w:rsidRDefault="001135A7" w:rsidP="00F34280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Supported political authorities </w:t>
      </w:r>
      <w:r w:rsidR="005F19AA" w:rsidRPr="00631663">
        <w:rPr>
          <w:sz w:val="22"/>
          <w:szCs w:val="22"/>
          <w:lang w:val="en-US"/>
        </w:rPr>
        <w:t xml:space="preserve">on structural reforms </w:t>
      </w:r>
      <w:r w:rsidR="003F396B" w:rsidRPr="00631663">
        <w:rPr>
          <w:sz w:val="22"/>
          <w:szCs w:val="22"/>
          <w:lang w:val="en-US"/>
        </w:rPr>
        <w:t>p</w:t>
      </w:r>
      <w:r w:rsidR="00B160CD" w:rsidRPr="00631663">
        <w:rPr>
          <w:sz w:val="22"/>
          <w:szCs w:val="22"/>
          <w:lang w:val="en-US"/>
        </w:rPr>
        <w:t>rovid</w:t>
      </w:r>
      <w:r w:rsidRPr="00631663">
        <w:rPr>
          <w:sz w:val="22"/>
          <w:szCs w:val="22"/>
          <w:lang w:val="en-US"/>
        </w:rPr>
        <w:t xml:space="preserve">ing </w:t>
      </w:r>
      <w:r w:rsidR="00B160CD" w:rsidRPr="00631663">
        <w:rPr>
          <w:sz w:val="22"/>
          <w:szCs w:val="22"/>
          <w:lang w:val="en-US"/>
        </w:rPr>
        <w:t xml:space="preserve">intellectual and managerial leadership </w:t>
      </w:r>
      <w:r w:rsidR="00AE3953" w:rsidRPr="00631663">
        <w:rPr>
          <w:sz w:val="22"/>
          <w:szCs w:val="22"/>
          <w:lang w:val="en-US"/>
        </w:rPr>
        <w:t xml:space="preserve">in </w:t>
      </w:r>
      <w:r w:rsidR="00BD41D7" w:rsidRPr="00631663">
        <w:rPr>
          <w:sz w:val="22"/>
          <w:szCs w:val="22"/>
          <w:lang w:val="en-US"/>
        </w:rPr>
        <w:t xml:space="preserve">political economy, public finance, </w:t>
      </w:r>
      <w:r w:rsidR="00F934CE" w:rsidRPr="00631663">
        <w:rPr>
          <w:sz w:val="22"/>
          <w:szCs w:val="22"/>
          <w:lang w:val="en-US"/>
        </w:rPr>
        <w:t>and</w:t>
      </w:r>
      <w:r w:rsidR="00BD41D7" w:rsidRPr="00631663">
        <w:rPr>
          <w:sz w:val="22"/>
          <w:szCs w:val="22"/>
          <w:lang w:val="en-US"/>
        </w:rPr>
        <w:t xml:space="preserve"> international economics and finance. Coordinated and negotiated strategic processes addressing structural issues of public and international finance concerning Italian commitment to </w:t>
      </w:r>
      <w:r w:rsidR="00B160CD" w:rsidRPr="00631663">
        <w:rPr>
          <w:sz w:val="22"/>
          <w:szCs w:val="22"/>
          <w:lang w:val="en-US"/>
        </w:rPr>
        <w:t xml:space="preserve">the Euro and of </w:t>
      </w:r>
      <w:r w:rsidR="00BD41D7" w:rsidRPr="00631663">
        <w:rPr>
          <w:sz w:val="22"/>
          <w:szCs w:val="22"/>
          <w:lang w:val="en-US"/>
        </w:rPr>
        <w:t>the European Stability Pact.</w:t>
      </w:r>
    </w:p>
    <w:p w14:paraId="0A0DE310" w14:textId="77777777" w:rsidR="00F34280" w:rsidRPr="00631663" w:rsidRDefault="00F34280" w:rsidP="00F34280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</w:p>
    <w:p w14:paraId="24528B96" w14:textId="10044AC2" w:rsidR="00C305D4" w:rsidRPr="00631663" w:rsidRDefault="00C305D4" w:rsidP="00A27C1A">
      <w:pPr>
        <w:tabs>
          <w:tab w:val="left" w:pos="851"/>
        </w:tabs>
        <w:jc w:val="both"/>
        <w:rPr>
          <w:b/>
          <w:bCs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1994-98</w:t>
      </w:r>
      <w:r w:rsidRPr="00631663">
        <w:rPr>
          <w:bCs/>
          <w:sz w:val="22"/>
          <w:szCs w:val="22"/>
          <w:lang w:val="en-US"/>
        </w:rPr>
        <w:tab/>
      </w:r>
      <w:r w:rsidRPr="00631663">
        <w:rPr>
          <w:b/>
          <w:bCs/>
          <w:sz w:val="22"/>
          <w:szCs w:val="22"/>
          <w:lang w:val="en-US"/>
        </w:rPr>
        <w:t>Economist</w:t>
      </w:r>
      <w:r w:rsidR="00F4498B" w:rsidRPr="00631663">
        <w:rPr>
          <w:b/>
          <w:bCs/>
          <w:sz w:val="22"/>
          <w:szCs w:val="22"/>
          <w:lang w:val="en-US"/>
        </w:rPr>
        <w:t xml:space="preserve"> - </w:t>
      </w:r>
      <w:r w:rsidR="00444666" w:rsidRPr="00631663">
        <w:rPr>
          <w:b/>
          <w:sz w:val="22"/>
          <w:szCs w:val="22"/>
          <w:lang w:val="en-US"/>
        </w:rPr>
        <w:t>International Monetary Fund</w:t>
      </w:r>
      <w:r w:rsidR="00772D1D" w:rsidRPr="00631663">
        <w:rPr>
          <w:b/>
          <w:sz w:val="22"/>
          <w:szCs w:val="22"/>
          <w:lang w:val="en-US"/>
        </w:rPr>
        <w:tab/>
        <w:t xml:space="preserve"> </w:t>
      </w:r>
      <w:r w:rsidR="00772D1D" w:rsidRPr="00631663">
        <w:rPr>
          <w:b/>
          <w:sz w:val="22"/>
          <w:szCs w:val="22"/>
          <w:lang w:val="en-US"/>
        </w:rPr>
        <w:tab/>
      </w:r>
      <w:r w:rsidR="00772D1D" w:rsidRPr="00631663">
        <w:rPr>
          <w:b/>
          <w:sz w:val="22"/>
          <w:szCs w:val="22"/>
          <w:lang w:val="en-US"/>
        </w:rPr>
        <w:tab/>
      </w:r>
      <w:r w:rsidR="00772D1D" w:rsidRPr="00631663">
        <w:rPr>
          <w:b/>
          <w:sz w:val="22"/>
          <w:szCs w:val="22"/>
          <w:lang w:val="en-US"/>
        </w:rPr>
        <w:tab/>
        <w:t xml:space="preserve">        </w:t>
      </w:r>
      <w:r w:rsidR="00B535E0" w:rsidRPr="00631663">
        <w:rPr>
          <w:b/>
          <w:sz w:val="22"/>
          <w:szCs w:val="22"/>
          <w:lang w:val="en-US"/>
        </w:rPr>
        <w:t xml:space="preserve"> </w:t>
      </w:r>
      <w:r w:rsidR="00772D1D" w:rsidRPr="00631663">
        <w:rPr>
          <w:b/>
          <w:sz w:val="22"/>
          <w:szCs w:val="22"/>
          <w:lang w:val="en-US"/>
        </w:rPr>
        <w:t>Washington DC-USA</w:t>
      </w:r>
    </w:p>
    <w:p w14:paraId="0DC1BD15" w14:textId="3A0068D4" w:rsidR="00C305D4" w:rsidRPr="00631663" w:rsidRDefault="00F934CE" w:rsidP="00A27C1A">
      <w:pPr>
        <w:tabs>
          <w:tab w:val="left" w:pos="851"/>
        </w:tabs>
        <w:ind w:left="851"/>
        <w:jc w:val="both"/>
        <w:rPr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lastRenderedPageBreak/>
        <w:t>M</w:t>
      </w:r>
      <w:r w:rsidR="00E54D82" w:rsidRPr="00631663">
        <w:rPr>
          <w:sz w:val="22"/>
          <w:szCs w:val="22"/>
          <w:lang w:val="en-US"/>
        </w:rPr>
        <w:t xml:space="preserve">anaged </w:t>
      </w:r>
      <w:r w:rsidR="00DA6277" w:rsidRPr="00631663">
        <w:rPr>
          <w:sz w:val="22"/>
          <w:szCs w:val="22"/>
          <w:lang w:val="en-US"/>
        </w:rPr>
        <w:t>country analys</w:t>
      </w:r>
      <w:r w:rsidR="003A246D" w:rsidRPr="00631663">
        <w:rPr>
          <w:sz w:val="22"/>
          <w:szCs w:val="22"/>
          <w:lang w:val="en-US"/>
        </w:rPr>
        <w:t>e</w:t>
      </w:r>
      <w:r w:rsidR="00DA6277" w:rsidRPr="00631663">
        <w:rPr>
          <w:sz w:val="22"/>
          <w:szCs w:val="22"/>
          <w:lang w:val="en-US"/>
        </w:rPr>
        <w:t>s</w:t>
      </w:r>
      <w:r w:rsidR="00E54D82" w:rsidRPr="00631663">
        <w:rPr>
          <w:sz w:val="22"/>
          <w:szCs w:val="22"/>
          <w:lang w:val="en-US"/>
        </w:rPr>
        <w:t xml:space="preserve">, </w:t>
      </w:r>
      <w:r w:rsidR="00150E89" w:rsidRPr="00631663">
        <w:rPr>
          <w:sz w:val="22"/>
          <w:szCs w:val="22"/>
          <w:lang w:val="en-US"/>
        </w:rPr>
        <w:t>macroeconomic</w:t>
      </w:r>
      <w:r w:rsidR="00E54D82" w:rsidRPr="00631663">
        <w:rPr>
          <w:sz w:val="22"/>
          <w:szCs w:val="22"/>
          <w:lang w:val="en-US"/>
        </w:rPr>
        <w:t xml:space="preserve"> surveillance and s</w:t>
      </w:r>
      <w:r w:rsidR="00150E89" w:rsidRPr="00631663">
        <w:rPr>
          <w:sz w:val="22"/>
          <w:szCs w:val="22"/>
          <w:lang w:val="en-US"/>
        </w:rPr>
        <w:t>tructur</w:t>
      </w:r>
      <w:r w:rsidR="00E54D82" w:rsidRPr="00631663">
        <w:rPr>
          <w:sz w:val="22"/>
          <w:szCs w:val="22"/>
          <w:lang w:val="en-US"/>
        </w:rPr>
        <w:t>al adjustment p</w:t>
      </w:r>
      <w:r w:rsidR="00150E89" w:rsidRPr="00631663">
        <w:rPr>
          <w:sz w:val="22"/>
          <w:szCs w:val="22"/>
          <w:lang w:val="en-US"/>
        </w:rPr>
        <w:t xml:space="preserve">rograms </w:t>
      </w:r>
      <w:r w:rsidR="003A246D" w:rsidRPr="00631663">
        <w:rPr>
          <w:sz w:val="22"/>
          <w:szCs w:val="22"/>
          <w:lang w:val="en-US"/>
        </w:rPr>
        <w:t>promoting fiscal discipline, financial reform, and balance of payments sustainability in</w:t>
      </w:r>
      <w:r w:rsidRPr="00631663">
        <w:rPr>
          <w:sz w:val="22"/>
          <w:szCs w:val="22"/>
          <w:lang w:val="en-US"/>
        </w:rPr>
        <w:t xml:space="preserve"> </w:t>
      </w:r>
      <w:r w:rsidR="00150E89" w:rsidRPr="00631663">
        <w:rPr>
          <w:sz w:val="22"/>
          <w:szCs w:val="22"/>
          <w:lang w:val="en-US"/>
        </w:rPr>
        <w:t>se</w:t>
      </w:r>
      <w:r w:rsidR="003A246D" w:rsidRPr="00631663">
        <w:rPr>
          <w:sz w:val="22"/>
          <w:szCs w:val="22"/>
          <w:lang w:val="en-US"/>
        </w:rPr>
        <w:t>lected</w:t>
      </w:r>
      <w:r w:rsidR="00150E89" w:rsidRPr="00631663">
        <w:rPr>
          <w:sz w:val="22"/>
          <w:szCs w:val="22"/>
          <w:lang w:val="en-US"/>
        </w:rPr>
        <w:t xml:space="preserve"> </w:t>
      </w:r>
      <w:r w:rsidR="00877E38" w:rsidRPr="00631663">
        <w:rPr>
          <w:sz w:val="22"/>
          <w:szCs w:val="22"/>
          <w:lang w:val="en-US"/>
        </w:rPr>
        <w:t>highly indebted</w:t>
      </w:r>
      <w:r w:rsidR="00F61AA7" w:rsidRPr="00631663">
        <w:rPr>
          <w:sz w:val="22"/>
          <w:szCs w:val="22"/>
          <w:lang w:val="en-US"/>
        </w:rPr>
        <w:t xml:space="preserve"> poor </w:t>
      </w:r>
      <w:r w:rsidR="00150E89" w:rsidRPr="00631663">
        <w:rPr>
          <w:sz w:val="22"/>
          <w:szCs w:val="22"/>
          <w:lang w:val="en-US"/>
        </w:rPr>
        <w:t xml:space="preserve">African, Latin </w:t>
      </w:r>
      <w:r w:rsidR="00877E38" w:rsidRPr="00631663">
        <w:rPr>
          <w:sz w:val="22"/>
          <w:szCs w:val="22"/>
          <w:lang w:val="en-US"/>
        </w:rPr>
        <w:t>American,</w:t>
      </w:r>
      <w:r w:rsidR="00150E89" w:rsidRPr="00631663">
        <w:rPr>
          <w:sz w:val="22"/>
          <w:szCs w:val="22"/>
          <w:lang w:val="en-US"/>
        </w:rPr>
        <w:t xml:space="preserve"> and Caribbean countries</w:t>
      </w:r>
      <w:r w:rsidR="00B160CD" w:rsidRPr="00631663">
        <w:rPr>
          <w:sz w:val="22"/>
          <w:szCs w:val="22"/>
          <w:lang w:val="en-US"/>
        </w:rPr>
        <w:t>.</w:t>
      </w:r>
    </w:p>
    <w:p w14:paraId="5C7F7BF6" w14:textId="77777777" w:rsidR="00B50435" w:rsidRPr="00631663" w:rsidRDefault="00B50435" w:rsidP="00A27C1A">
      <w:pPr>
        <w:tabs>
          <w:tab w:val="num" w:pos="360"/>
        </w:tabs>
        <w:jc w:val="both"/>
        <w:rPr>
          <w:bCs/>
          <w:sz w:val="22"/>
          <w:szCs w:val="22"/>
          <w:lang w:val="en-US"/>
        </w:rPr>
      </w:pPr>
    </w:p>
    <w:p w14:paraId="5F03CB0C" w14:textId="77777777" w:rsidR="009967B6" w:rsidRPr="00631663" w:rsidRDefault="00C305D4" w:rsidP="009967B6">
      <w:pPr>
        <w:tabs>
          <w:tab w:val="num" w:pos="360"/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1989-94</w:t>
      </w:r>
      <w:r w:rsidRPr="00631663">
        <w:rPr>
          <w:bCs/>
          <w:sz w:val="22"/>
          <w:szCs w:val="22"/>
          <w:lang w:val="en-US"/>
        </w:rPr>
        <w:tab/>
      </w:r>
      <w:r w:rsidRPr="00631663">
        <w:rPr>
          <w:b/>
          <w:bCs/>
          <w:sz w:val="22"/>
          <w:szCs w:val="22"/>
          <w:lang w:val="en-US"/>
        </w:rPr>
        <w:t>E</w:t>
      </w:r>
      <w:r w:rsidR="00EC0BFA" w:rsidRPr="00631663">
        <w:rPr>
          <w:b/>
          <w:bCs/>
          <w:sz w:val="22"/>
          <w:szCs w:val="22"/>
          <w:lang w:val="en-US"/>
        </w:rPr>
        <w:t>valuation Officer</w:t>
      </w:r>
      <w:r w:rsidR="00F4498B" w:rsidRPr="00631663">
        <w:rPr>
          <w:b/>
          <w:bCs/>
          <w:sz w:val="22"/>
          <w:szCs w:val="22"/>
          <w:lang w:val="en-US"/>
        </w:rPr>
        <w:t xml:space="preserve"> - </w:t>
      </w:r>
      <w:r w:rsidR="00444666" w:rsidRPr="00631663">
        <w:rPr>
          <w:b/>
          <w:sz w:val="22"/>
          <w:szCs w:val="22"/>
          <w:lang w:val="en-US"/>
        </w:rPr>
        <w:t xml:space="preserve">Inter-American Development Bank </w:t>
      </w:r>
      <w:r w:rsidR="00772D1D" w:rsidRPr="00631663">
        <w:rPr>
          <w:b/>
          <w:sz w:val="22"/>
          <w:szCs w:val="22"/>
          <w:lang w:val="en-US"/>
        </w:rPr>
        <w:tab/>
        <w:t xml:space="preserve">        </w:t>
      </w:r>
      <w:r w:rsidR="00B535E0" w:rsidRPr="00631663">
        <w:rPr>
          <w:b/>
          <w:sz w:val="22"/>
          <w:szCs w:val="22"/>
          <w:lang w:val="en-US"/>
        </w:rPr>
        <w:t xml:space="preserve"> </w:t>
      </w:r>
      <w:r w:rsidR="00CE2134" w:rsidRPr="00631663">
        <w:rPr>
          <w:b/>
          <w:sz w:val="22"/>
          <w:szCs w:val="22"/>
          <w:lang w:val="en-US"/>
        </w:rPr>
        <w:tab/>
        <w:t xml:space="preserve">         </w:t>
      </w:r>
      <w:r w:rsidR="00772D1D" w:rsidRPr="00631663">
        <w:rPr>
          <w:b/>
          <w:sz w:val="22"/>
          <w:szCs w:val="22"/>
          <w:lang w:val="en-US"/>
        </w:rPr>
        <w:t>Washington DC-USA</w:t>
      </w:r>
    </w:p>
    <w:p w14:paraId="20871C1E" w14:textId="78C6003B" w:rsidR="0021710D" w:rsidRPr="00631663" w:rsidRDefault="0021710D" w:rsidP="00E33A06">
      <w:pPr>
        <w:tabs>
          <w:tab w:val="num" w:pos="360"/>
          <w:tab w:val="left" w:pos="851"/>
        </w:tabs>
        <w:ind w:left="851"/>
        <w:jc w:val="both"/>
        <w:rPr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Produced evidence-based evaluations of infrastructure and financial sector projects, programs, and strategies. Coordinated corporate policy reforms in the infrastructure sector lending with a view to introducing private sector lending.</w:t>
      </w:r>
    </w:p>
    <w:p w14:paraId="7C159EA5" w14:textId="77777777" w:rsidR="002D5B3F" w:rsidRPr="00631663" w:rsidRDefault="002D5B3F" w:rsidP="00A27C1A">
      <w:pPr>
        <w:tabs>
          <w:tab w:val="num" w:pos="360"/>
          <w:tab w:val="left" w:pos="851"/>
        </w:tabs>
        <w:jc w:val="both"/>
        <w:rPr>
          <w:b/>
          <w:bCs/>
          <w:sz w:val="22"/>
          <w:szCs w:val="22"/>
          <w:lang w:val="en-US"/>
        </w:rPr>
      </w:pPr>
    </w:p>
    <w:p w14:paraId="2B21677C" w14:textId="77777777" w:rsidR="00DA6277" w:rsidRPr="00631663" w:rsidRDefault="00681DEF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1987-88</w:t>
      </w:r>
      <w:r w:rsidRPr="00631663">
        <w:rPr>
          <w:bCs/>
          <w:sz w:val="22"/>
          <w:szCs w:val="22"/>
          <w:lang w:val="en-US"/>
        </w:rPr>
        <w:tab/>
      </w:r>
      <w:r w:rsidR="00444666" w:rsidRPr="00631663">
        <w:rPr>
          <w:b/>
          <w:bCs/>
          <w:iCs/>
          <w:sz w:val="22"/>
          <w:szCs w:val="22"/>
          <w:lang w:val="en-US"/>
        </w:rPr>
        <w:t>Research Fellow</w:t>
      </w:r>
      <w:r w:rsidR="00F4498B" w:rsidRPr="00631663">
        <w:rPr>
          <w:b/>
          <w:bCs/>
          <w:iCs/>
          <w:sz w:val="22"/>
          <w:szCs w:val="22"/>
          <w:lang w:val="en-US"/>
        </w:rPr>
        <w:t xml:space="preserve"> - </w:t>
      </w:r>
      <w:r w:rsidRPr="00631663">
        <w:rPr>
          <w:b/>
          <w:sz w:val="22"/>
          <w:szCs w:val="22"/>
          <w:lang w:val="en-US"/>
        </w:rPr>
        <w:t>Harvard University</w:t>
      </w:r>
      <w:r w:rsidR="005A5207" w:rsidRPr="00631663">
        <w:rPr>
          <w:b/>
          <w:sz w:val="22"/>
          <w:szCs w:val="22"/>
          <w:lang w:val="en-US"/>
        </w:rPr>
        <w:t>/N</w:t>
      </w:r>
      <w:r w:rsidR="00772D1D" w:rsidRPr="00631663">
        <w:rPr>
          <w:b/>
          <w:sz w:val="22"/>
          <w:szCs w:val="22"/>
          <w:lang w:val="en-US"/>
        </w:rPr>
        <w:t>BER</w:t>
      </w:r>
      <w:r w:rsidR="00772D1D" w:rsidRPr="00631663">
        <w:rPr>
          <w:b/>
          <w:sz w:val="22"/>
          <w:szCs w:val="22"/>
          <w:lang w:val="en-US"/>
        </w:rPr>
        <w:tab/>
      </w:r>
      <w:r w:rsidR="00772D1D" w:rsidRPr="00631663">
        <w:rPr>
          <w:b/>
          <w:sz w:val="22"/>
          <w:szCs w:val="22"/>
          <w:lang w:val="en-US"/>
        </w:rPr>
        <w:tab/>
      </w:r>
      <w:r w:rsidR="00772D1D" w:rsidRPr="00631663">
        <w:rPr>
          <w:b/>
          <w:sz w:val="22"/>
          <w:szCs w:val="22"/>
          <w:lang w:val="en-US"/>
        </w:rPr>
        <w:tab/>
        <w:t xml:space="preserve">        </w:t>
      </w:r>
      <w:r w:rsidR="00B535E0" w:rsidRPr="00631663">
        <w:rPr>
          <w:b/>
          <w:sz w:val="22"/>
          <w:szCs w:val="22"/>
          <w:lang w:val="en-US"/>
        </w:rPr>
        <w:t xml:space="preserve">  </w:t>
      </w:r>
      <w:r w:rsidR="00772D1D" w:rsidRPr="00631663">
        <w:rPr>
          <w:b/>
          <w:sz w:val="22"/>
          <w:szCs w:val="22"/>
          <w:lang w:val="en-US"/>
        </w:rPr>
        <w:t>Cambridge MA-USA</w:t>
      </w:r>
    </w:p>
    <w:p w14:paraId="1F06CAEE" w14:textId="77777777" w:rsidR="00F81AD1" w:rsidRPr="00631663" w:rsidRDefault="00F81AD1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 xml:space="preserve">1985-86 </w:t>
      </w:r>
      <w:r w:rsidRPr="00631663">
        <w:rPr>
          <w:bCs/>
          <w:sz w:val="22"/>
          <w:szCs w:val="22"/>
          <w:lang w:val="en-US"/>
        </w:rPr>
        <w:tab/>
      </w:r>
      <w:r w:rsidRPr="00631663">
        <w:rPr>
          <w:b/>
          <w:bCs/>
          <w:iCs/>
          <w:sz w:val="22"/>
          <w:szCs w:val="22"/>
          <w:lang w:val="en-US"/>
        </w:rPr>
        <w:t xml:space="preserve">Consultant - </w:t>
      </w:r>
      <w:r w:rsidRPr="00631663">
        <w:rPr>
          <w:b/>
          <w:sz w:val="22"/>
          <w:szCs w:val="22"/>
          <w:lang w:val="en-US"/>
        </w:rPr>
        <w:t xml:space="preserve">World Bank </w:t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ab/>
        <w:t xml:space="preserve">         Washington DC-USA</w:t>
      </w:r>
    </w:p>
    <w:p w14:paraId="62A3C422" w14:textId="584DCACA" w:rsidR="00F61AA7" w:rsidRPr="00631663" w:rsidRDefault="00F61AA7" w:rsidP="00A27C1A">
      <w:pPr>
        <w:pStyle w:val="Heading8"/>
        <w:tabs>
          <w:tab w:val="left" w:pos="851"/>
        </w:tabs>
        <w:jc w:val="both"/>
        <w:rPr>
          <w:bCs w:val="0"/>
          <w:szCs w:val="22"/>
          <w:lang w:val="en-US"/>
        </w:rPr>
      </w:pPr>
      <w:r w:rsidRPr="00631663">
        <w:rPr>
          <w:b w:val="0"/>
          <w:bCs w:val="0"/>
          <w:szCs w:val="22"/>
          <w:lang w:val="en-US"/>
        </w:rPr>
        <w:t xml:space="preserve">1982-84 </w:t>
      </w:r>
      <w:r w:rsidRPr="00631663">
        <w:rPr>
          <w:b w:val="0"/>
          <w:bCs w:val="0"/>
          <w:szCs w:val="22"/>
          <w:lang w:val="en-US"/>
        </w:rPr>
        <w:tab/>
      </w:r>
      <w:r w:rsidRPr="00631663">
        <w:rPr>
          <w:bCs w:val="0"/>
          <w:iCs/>
          <w:szCs w:val="22"/>
          <w:lang w:val="en-US"/>
        </w:rPr>
        <w:t>Associate Expert</w:t>
      </w:r>
      <w:r w:rsidRPr="00631663">
        <w:rPr>
          <w:b w:val="0"/>
          <w:bCs w:val="0"/>
          <w:i/>
          <w:iCs/>
          <w:szCs w:val="22"/>
          <w:lang w:val="en-US"/>
        </w:rPr>
        <w:t xml:space="preserve"> – </w:t>
      </w:r>
      <w:r w:rsidRPr="00631663">
        <w:rPr>
          <w:szCs w:val="22"/>
          <w:lang w:val="en-US"/>
        </w:rPr>
        <w:t>United Nations (ECLAC)</w:t>
      </w:r>
      <w:r w:rsidRPr="00631663">
        <w:rPr>
          <w:b w:val="0"/>
          <w:szCs w:val="22"/>
          <w:lang w:val="en-US"/>
        </w:rPr>
        <w:t xml:space="preserve"> </w:t>
      </w:r>
      <w:r w:rsidR="00B535E0" w:rsidRPr="00631663">
        <w:rPr>
          <w:b w:val="0"/>
          <w:szCs w:val="22"/>
          <w:lang w:val="en-US"/>
        </w:rPr>
        <w:tab/>
      </w:r>
      <w:r w:rsidR="00B535E0" w:rsidRPr="00631663">
        <w:rPr>
          <w:b w:val="0"/>
          <w:szCs w:val="22"/>
          <w:lang w:val="en-US"/>
        </w:rPr>
        <w:tab/>
      </w:r>
      <w:r w:rsidR="00B535E0" w:rsidRPr="00631663">
        <w:rPr>
          <w:b w:val="0"/>
          <w:szCs w:val="22"/>
          <w:lang w:val="en-US"/>
        </w:rPr>
        <w:tab/>
        <w:t xml:space="preserve">          </w:t>
      </w:r>
      <w:r w:rsidR="00B535E0" w:rsidRPr="00631663">
        <w:rPr>
          <w:bCs w:val="0"/>
          <w:szCs w:val="22"/>
          <w:lang w:val="en-US"/>
        </w:rPr>
        <w:t xml:space="preserve">Mexico </w:t>
      </w:r>
      <w:r w:rsidR="001A5393" w:rsidRPr="00631663">
        <w:rPr>
          <w:bCs w:val="0"/>
          <w:szCs w:val="22"/>
          <w:lang w:val="en-US"/>
        </w:rPr>
        <w:t>City</w:t>
      </w:r>
      <w:r w:rsidR="00B535E0" w:rsidRPr="00631663">
        <w:rPr>
          <w:bCs w:val="0"/>
          <w:szCs w:val="22"/>
          <w:lang w:val="en-US"/>
        </w:rPr>
        <w:t xml:space="preserve"> - Mexico</w:t>
      </w:r>
    </w:p>
    <w:p w14:paraId="3FA8249E" w14:textId="77777777" w:rsidR="00F61AA7" w:rsidRPr="00631663" w:rsidRDefault="00F61AA7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1981       </w:t>
      </w:r>
      <w:r w:rsidRPr="00631663">
        <w:rPr>
          <w:sz w:val="22"/>
          <w:szCs w:val="22"/>
          <w:lang w:val="en-US"/>
        </w:rPr>
        <w:tab/>
      </w:r>
      <w:r w:rsidRPr="00631663">
        <w:rPr>
          <w:b/>
          <w:sz w:val="22"/>
          <w:szCs w:val="22"/>
          <w:lang w:val="en-US"/>
        </w:rPr>
        <w:t>Consultant - European Commission</w:t>
      </w:r>
      <w:r w:rsidR="00B535E0" w:rsidRPr="00631663">
        <w:rPr>
          <w:b/>
          <w:sz w:val="22"/>
          <w:szCs w:val="22"/>
          <w:lang w:val="en-US"/>
        </w:rPr>
        <w:tab/>
      </w:r>
      <w:r w:rsidR="00B535E0" w:rsidRPr="00631663">
        <w:rPr>
          <w:b/>
          <w:sz w:val="22"/>
          <w:szCs w:val="22"/>
          <w:lang w:val="en-US"/>
        </w:rPr>
        <w:tab/>
      </w:r>
      <w:r w:rsidR="00B535E0" w:rsidRPr="00631663">
        <w:rPr>
          <w:b/>
          <w:sz w:val="22"/>
          <w:szCs w:val="22"/>
          <w:lang w:val="en-US"/>
        </w:rPr>
        <w:tab/>
      </w:r>
      <w:r w:rsidR="00B535E0" w:rsidRPr="00631663">
        <w:rPr>
          <w:b/>
          <w:sz w:val="22"/>
          <w:szCs w:val="22"/>
          <w:lang w:val="en-US"/>
        </w:rPr>
        <w:tab/>
      </w:r>
      <w:r w:rsidR="00B535E0" w:rsidRPr="00631663">
        <w:rPr>
          <w:b/>
          <w:sz w:val="22"/>
          <w:szCs w:val="22"/>
          <w:lang w:val="en-US"/>
        </w:rPr>
        <w:tab/>
        <w:t xml:space="preserve">            Bruxelles - Belgium</w:t>
      </w:r>
    </w:p>
    <w:p w14:paraId="30919A31" w14:textId="77777777" w:rsidR="00F61AA7" w:rsidRPr="00631663" w:rsidRDefault="00F61AA7" w:rsidP="00A27C1A">
      <w:pPr>
        <w:tabs>
          <w:tab w:val="left" w:pos="851"/>
        </w:tabs>
        <w:jc w:val="both"/>
        <w:rPr>
          <w:b/>
          <w:bCs/>
          <w:i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1979-82</w:t>
      </w:r>
      <w:r w:rsidRPr="00631663">
        <w:rPr>
          <w:bCs/>
          <w:sz w:val="22"/>
          <w:szCs w:val="22"/>
          <w:lang w:val="en-US"/>
        </w:rPr>
        <w:t xml:space="preserve"> </w:t>
      </w:r>
      <w:r w:rsidRPr="00631663">
        <w:rPr>
          <w:bCs/>
          <w:sz w:val="22"/>
          <w:szCs w:val="22"/>
          <w:lang w:val="en-US"/>
        </w:rPr>
        <w:tab/>
      </w:r>
      <w:r w:rsidRPr="00631663">
        <w:rPr>
          <w:b/>
          <w:bCs/>
          <w:iCs/>
          <w:sz w:val="22"/>
          <w:szCs w:val="22"/>
          <w:lang w:val="en-US"/>
        </w:rPr>
        <w:t>Consultant – Ministry of Industry</w:t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  <w:t xml:space="preserve">             Rome-Italy</w:t>
      </w:r>
    </w:p>
    <w:p w14:paraId="736CAE4C" w14:textId="3C28D070" w:rsidR="00B50435" w:rsidRPr="00631663" w:rsidRDefault="00B50435" w:rsidP="00A27C1A">
      <w:pPr>
        <w:jc w:val="both"/>
        <w:rPr>
          <w:bCs/>
          <w:sz w:val="22"/>
          <w:szCs w:val="22"/>
          <w:lang w:val="en-US"/>
        </w:rPr>
      </w:pPr>
    </w:p>
    <w:p w14:paraId="04D1300F" w14:textId="77777777" w:rsidR="00294EB8" w:rsidRPr="00631663" w:rsidRDefault="00294EB8" w:rsidP="00A27C1A">
      <w:pPr>
        <w:jc w:val="both"/>
        <w:rPr>
          <w:bCs/>
          <w:sz w:val="22"/>
          <w:szCs w:val="22"/>
          <w:lang w:val="en-US"/>
        </w:rPr>
      </w:pPr>
    </w:p>
    <w:p w14:paraId="2B6788F4" w14:textId="77777777" w:rsidR="003F0F56" w:rsidRPr="00631663" w:rsidRDefault="003F0F56" w:rsidP="008C1986">
      <w:pPr>
        <w:pStyle w:val="Heading8"/>
        <w:rPr>
          <w:szCs w:val="22"/>
          <w:lang w:val="en-US"/>
        </w:rPr>
      </w:pPr>
      <w:r w:rsidRPr="00631663">
        <w:rPr>
          <w:szCs w:val="22"/>
          <w:lang w:val="en-US"/>
        </w:rPr>
        <w:t>TEACHING EXPERIENCE</w:t>
      </w:r>
    </w:p>
    <w:p w14:paraId="71FD213A" w14:textId="77777777" w:rsidR="001F7F87" w:rsidRPr="00631663" w:rsidRDefault="001F7F87" w:rsidP="0047427B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</w:p>
    <w:p w14:paraId="4B618819" w14:textId="53C7D56F" w:rsidR="00570351" w:rsidRPr="00631663" w:rsidRDefault="0047427B" w:rsidP="0047427B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200</w:t>
      </w:r>
      <w:r w:rsidR="00507F29" w:rsidRPr="00631663">
        <w:rPr>
          <w:bCs/>
          <w:sz w:val="22"/>
          <w:szCs w:val="22"/>
          <w:lang w:val="en-US"/>
        </w:rPr>
        <w:t>1</w:t>
      </w:r>
      <w:r w:rsidRPr="00631663">
        <w:rPr>
          <w:bCs/>
          <w:sz w:val="22"/>
          <w:szCs w:val="22"/>
          <w:lang w:val="en-US"/>
        </w:rPr>
        <w:t>-</w:t>
      </w:r>
      <w:r w:rsidR="0050488D" w:rsidRPr="00631663">
        <w:rPr>
          <w:b/>
          <w:sz w:val="22"/>
          <w:szCs w:val="22"/>
          <w:lang w:val="en-US"/>
        </w:rPr>
        <w:t xml:space="preserve">     </w:t>
      </w:r>
      <w:r w:rsidR="007C0635" w:rsidRPr="00631663">
        <w:rPr>
          <w:b/>
          <w:sz w:val="22"/>
          <w:szCs w:val="22"/>
          <w:lang w:val="en-US"/>
        </w:rPr>
        <w:t xml:space="preserve">Lecturer in </w:t>
      </w:r>
      <w:r w:rsidR="00570351" w:rsidRPr="00631663">
        <w:rPr>
          <w:b/>
          <w:sz w:val="22"/>
          <w:szCs w:val="22"/>
          <w:lang w:val="en-US"/>
        </w:rPr>
        <w:t xml:space="preserve">Economics - John Cabot University </w:t>
      </w:r>
      <w:r w:rsidR="00570351" w:rsidRPr="00631663">
        <w:rPr>
          <w:b/>
          <w:sz w:val="22"/>
          <w:szCs w:val="22"/>
          <w:lang w:val="en-US"/>
        </w:rPr>
        <w:tab/>
      </w:r>
      <w:r w:rsidR="00570351" w:rsidRPr="00631663">
        <w:rPr>
          <w:b/>
          <w:sz w:val="22"/>
          <w:szCs w:val="22"/>
          <w:lang w:val="en-US"/>
        </w:rPr>
        <w:tab/>
      </w:r>
      <w:r w:rsidR="00570351" w:rsidRPr="00631663">
        <w:rPr>
          <w:b/>
          <w:sz w:val="22"/>
          <w:szCs w:val="22"/>
          <w:lang w:val="en-US"/>
        </w:rPr>
        <w:tab/>
      </w:r>
      <w:r w:rsidR="007C0635" w:rsidRPr="00631663">
        <w:rPr>
          <w:b/>
          <w:sz w:val="22"/>
          <w:szCs w:val="22"/>
          <w:lang w:val="en-US"/>
        </w:rPr>
        <w:tab/>
      </w:r>
      <w:r w:rsidR="007C0635" w:rsidRPr="00631663">
        <w:rPr>
          <w:b/>
          <w:sz w:val="22"/>
          <w:szCs w:val="22"/>
          <w:lang w:val="en-US"/>
        </w:rPr>
        <w:tab/>
      </w:r>
      <w:r w:rsidR="00570351" w:rsidRPr="00631663">
        <w:rPr>
          <w:b/>
          <w:bCs/>
          <w:iCs/>
          <w:sz w:val="22"/>
          <w:szCs w:val="22"/>
          <w:lang w:val="en-US"/>
        </w:rPr>
        <w:t>Rome-Italy</w:t>
      </w:r>
    </w:p>
    <w:p w14:paraId="6ED16423" w14:textId="729D7F77" w:rsidR="00570351" w:rsidRPr="00631663" w:rsidRDefault="00570351" w:rsidP="00570351">
      <w:pPr>
        <w:tabs>
          <w:tab w:val="left" w:pos="851"/>
        </w:tabs>
        <w:ind w:left="780"/>
        <w:jc w:val="both"/>
        <w:rPr>
          <w:bCs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H</w:t>
      </w:r>
      <w:r w:rsidR="007C0635" w:rsidRPr="00631663">
        <w:rPr>
          <w:bCs/>
          <w:sz w:val="22"/>
          <w:szCs w:val="22"/>
          <w:lang w:val="en-US"/>
        </w:rPr>
        <w:t xml:space="preserve">olding </w:t>
      </w:r>
      <w:r w:rsidRPr="00631663">
        <w:rPr>
          <w:bCs/>
          <w:sz w:val="22"/>
          <w:szCs w:val="22"/>
          <w:lang w:val="en-US"/>
        </w:rPr>
        <w:t xml:space="preserve">undergraduate courses in </w:t>
      </w:r>
      <w:r w:rsidR="0050488D" w:rsidRPr="00631663">
        <w:rPr>
          <w:bCs/>
          <w:sz w:val="22"/>
          <w:szCs w:val="22"/>
          <w:lang w:val="en-US"/>
        </w:rPr>
        <w:t xml:space="preserve">Microeconomics, </w:t>
      </w:r>
      <w:r w:rsidR="007C0635" w:rsidRPr="00631663">
        <w:rPr>
          <w:bCs/>
          <w:sz w:val="22"/>
          <w:szCs w:val="22"/>
          <w:lang w:val="en-US"/>
        </w:rPr>
        <w:t xml:space="preserve">Macroeconomics, </w:t>
      </w:r>
      <w:r w:rsidRPr="00631663">
        <w:rPr>
          <w:bCs/>
          <w:sz w:val="22"/>
          <w:szCs w:val="22"/>
          <w:lang w:val="en-US"/>
        </w:rPr>
        <w:t>Economic Development, and International Trade and Finance.</w:t>
      </w:r>
    </w:p>
    <w:p w14:paraId="4D0D8F87" w14:textId="24A70B9F" w:rsidR="00B535E0" w:rsidRPr="00631663" w:rsidRDefault="00FC75B1" w:rsidP="00FC75B1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2003-04</w:t>
      </w:r>
      <w:r w:rsidR="00E464BC" w:rsidRPr="00631663">
        <w:rPr>
          <w:b/>
          <w:sz w:val="22"/>
          <w:szCs w:val="22"/>
          <w:lang w:val="en-US"/>
        </w:rPr>
        <w:t xml:space="preserve"> </w:t>
      </w:r>
      <w:r w:rsidR="00B535E0" w:rsidRPr="00631663">
        <w:rPr>
          <w:b/>
          <w:sz w:val="22"/>
          <w:szCs w:val="22"/>
          <w:lang w:val="en-US"/>
        </w:rPr>
        <w:t>Lecturer in Economics – Trinity College</w:t>
      </w:r>
      <w:r w:rsidR="00B535E0" w:rsidRPr="00631663">
        <w:rPr>
          <w:b/>
          <w:bCs/>
          <w:iCs/>
          <w:sz w:val="22"/>
          <w:szCs w:val="22"/>
          <w:lang w:val="en-US"/>
        </w:rPr>
        <w:t xml:space="preserve"> </w:t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B535E0" w:rsidRPr="00631663">
        <w:rPr>
          <w:b/>
          <w:bCs/>
          <w:iCs/>
          <w:sz w:val="22"/>
          <w:szCs w:val="22"/>
          <w:lang w:val="en-US"/>
        </w:rPr>
        <w:tab/>
      </w:r>
      <w:r w:rsidR="00281458" w:rsidRPr="00631663">
        <w:rPr>
          <w:b/>
          <w:bCs/>
          <w:iCs/>
          <w:sz w:val="22"/>
          <w:szCs w:val="22"/>
          <w:lang w:val="en-US"/>
        </w:rPr>
        <w:t xml:space="preserve">   </w:t>
      </w:r>
      <w:r w:rsidR="00B535E0" w:rsidRPr="00631663">
        <w:rPr>
          <w:b/>
          <w:bCs/>
          <w:iCs/>
          <w:sz w:val="22"/>
          <w:szCs w:val="22"/>
          <w:lang w:val="en-US"/>
        </w:rPr>
        <w:tab/>
        <w:t>Rome-Italy</w:t>
      </w:r>
    </w:p>
    <w:p w14:paraId="1C4812D3" w14:textId="369401D6" w:rsidR="00B535E0" w:rsidRPr="00631663" w:rsidRDefault="00B535E0" w:rsidP="00A27C1A">
      <w:pPr>
        <w:tabs>
          <w:tab w:val="left" w:pos="851"/>
        </w:tabs>
        <w:ind w:left="780"/>
        <w:jc w:val="both"/>
        <w:rPr>
          <w:bCs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 xml:space="preserve">Held an undergraduate course in </w:t>
      </w:r>
      <w:r w:rsidR="008A47E5">
        <w:rPr>
          <w:bCs/>
          <w:sz w:val="22"/>
          <w:szCs w:val="22"/>
          <w:lang w:val="en-US"/>
        </w:rPr>
        <w:t>International Trade</w:t>
      </w:r>
      <w:r w:rsidR="0034129B">
        <w:rPr>
          <w:bCs/>
          <w:sz w:val="22"/>
          <w:szCs w:val="22"/>
          <w:lang w:val="en-US"/>
        </w:rPr>
        <w:t xml:space="preserve"> and</w:t>
      </w:r>
      <w:r w:rsidR="008A47E5">
        <w:rPr>
          <w:bCs/>
          <w:sz w:val="22"/>
          <w:szCs w:val="22"/>
          <w:lang w:val="en-US"/>
        </w:rPr>
        <w:t xml:space="preserve"> </w:t>
      </w:r>
      <w:r w:rsidR="0034129B">
        <w:rPr>
          <w:bCs/>
          <w:sz w:val="22"/>
          <w:szCs w:val="22"/>
          <w:lang w:val="en-US"/>
        </w:rPr>
        <w:t>Finance</w:t>
      </w:r>
      <w:r w:rsidR="00AB498C" w:rsidRPr="00631663">
        <w:rPr>
          <w:bCs/>
          <w:sz w:val="22"/>
          <w:szCs w:val="22"/>
          <w:lang w:val="en-US"/>
        </w:rPr>
        <w:t>.</w:t>
      </w:r>
    </w:p>
    <w:p w14:paraId="79C36191" w14:textId="76DBCF76" w:rsidR="00DA6277" w:rsidRPr="00631663" w:rsidRDefault="00DA6277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1985-87</w:t>
      </w:r>
      <w:r w:rsidR="001F7F87" w:rsidRPr="00631663">
        <w:rPr>
          <w:bCs/>
          <w:sz w:val="22"/>
          <w:szCs w:val="22"/>
          <w:lang w:val="en-US"/>
        </w:rPr>
        <w:t xml:space="preserve"> </w:t>
      </w:r>
      <w:r w:rsidR="00B535E0" w:rsidRPr="00631663">
        <w:rPr>
          <w:b/>
          <w:bCs/>
          <w:iCs/>
          <w:sz w:val="22"/>
          <w:szCs w:val="22"/>
          <w:lang w:val="en-US"/>
        </w:rPr>
        <w:t>Teaching Fellow</w:t>
      </w:r>
      <w:r w:rsidR="008E4690" w:rsidRPr="00631663">
        <w:rPr>
          <w:b/>
          <w:bCs/>
          <w:iCs/>
          <w:sz w:val="22"/>
          <w:szCs w:val="22"/>
          <w:lang w:val="en-US"/>
        </w:rPr>
        <w:t xml:space="preserve"> - </w:t>
      </w:r>
      <w:r w:rsidRPr="00631663">
        <w:rPr>
          <w:b/>
          <w:sz w:val="22"/>
          <w:szCs w:val="22"/>
          <w:lang w:val="en-US"/>
        </w:rPr>
        <w:t xml:space="preserve">Boston </w:t>
      </w:r>
      <w:r w:rsidR="00877E38" w:rsidRPr="00631663">
        <w:rPr>
          <w:b/>
          <w:sz w:val="22"/>
          <w:szCs w:val="22"/>
          <w:lang w:val="en-US"/>
        </w:rPr>
        <w:t xml:space="preserve">University </w:t>
      </w:r>
      <w:r w:rsidR="00877E38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  <w:t xml:space="preserve">    </w:t>
      </w:r>
      <w:r w:rsidR="00281458" w:rsidRPr="00631663">
        <w:rPr>
          <w:b/>
          <w:sz w:val="22"/>
          <w:szCs w:val="22"/>
          <w:lang w:val="en-US"/>
        </w:rPr>
        <w:tab/>
        <w:t xml:space="preserve">    </w:t>
      </w:r>
      <w:r w:rsidR="00F81AD1" w:rsidRPr="00631663">
        <w:rPr>
          <w:b/>
          <w:sz w:val="22"/>
          <w:szCs w:val="22"/>
          <w:lang w:val="en-US"/>
        </w:rPr>
        <w:t>Boston MA-USA</w:t>
      </w:r>
    </w:p>
    <w:p w14:paraId="578303DE" w14:textId="2B810D4F" w:rsidR="00B535E0" w:rsidRPr="00631663" w:rsidRDefault="00281458" w:rsidP="001F7F87">
      <w:pPr>
        <w:tabs>
          <w:tab w:val="left" w:pos="851"/>
        </w:tabs>
        <w:ind w:left="851"/>
        <w:jc w:val="both"/>
        <w:rPr>
          <w:bCs/>
          <w:sz w:val="22"/>
          <w:szCs w:val="22"/>
          <w:lang w:val="en-US"/>
        </w:rPr>
      </w:pPr>
      <w:r w:rsidRPr="00631663">
        <w:rPr>
          <w:bCs/>
          <w:sz w:val="22"/>
          <w:szCs w:val="22"/>
          <w:lang w:val="en-US"/>
        </w:rPr>
        <w:t>H</w:t>
      </w:r>
      <w:r w:rsidR="00F81AD1" w:rsidRPr="00631663">
        <w:rPr>
          <w:bCs/>
          <w:sz w:val="22"/>
          <w:szCs w:val="22"/>
          <w:lang w:val="en-US"/>
        </w:rPr>
        <w:t>eld a graduate course in Microeconomics</w:t>
      </w:r>
      <w:r w:rsidR="00A27C1A" w:rsidRPr="00631663">
        <w:rPr>
          <w:bCs/>
          <w:sz w:val="22"/>
          <w:szCs w:val="22"/>
          <w:lang w:val="en-US"/>
        </w:rPr>
        <w:t>,</w:t>
      </w:r>
      <w:r w:rsidR="00F81AD1" w:rsidRPr="00631663">
        <w:rPr>
          <w:bCs/>
          <w:sz w:val="22"/>
          <w:szCs w:val="22"/>
          <w:lang w:val="en-US"/>
        </w:rPr>
        <w:t xml:space="preserve"> and undergraduate courses in Microeconomics, and</w:t>
      </w:r>
      <w:r w:rsidR="00813254" w:rsidRPr="00631663">
        <w:rPr>
          <w:bCs/>
          <w:sz w:val="22"/>
          <w:szCs w:val="22"/>
          <w:lang w:val="en-US"/>
        </w:rPr>
        <w:t xml:space="preserve">          </w:t>
      </w:r>
      <w:r w:rsidR="00F81AD1" w:rsidRPr="00631663">
        <w:rPr>
          <w:bCs/>
          <w:sz w:val="22"/>
          <w:szCs w:val="22"/>
          <w:lang w:val="en-US"/>
        </w:rPr>
        <w:t xml:space="preserve">International Trade and Finance. </w:t>
      </w:r>
    </w:p>
    <w:p w14:paraId="7E8E57E8" w14:textId="60B5A0E0" w:rsidR="00681DEF" w:rsidRPr="00631663" w:rsidRDefault="00DA6277" w:rsidP="00A27C1A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198</w:t>
      </w:r>
      <w:r w:rsidR="00B164B0" w:rsidRPr="00631663">
        <w:rPr>
          <w:sz w:val="22"/>
          <w:szCs w:val="22"/>
          <w:lang w:val="en-US"/>
        </w:rPr>
        <w:t>4</w:t>
      </w:r>
      <w:r w:rsidRPr="00631663">
        <w:rPr>
          <w:sz w:val="22"/>
          <w:szCs w:val="22"/>
          <w:lang w:val="en-US"/>
        </w:rPr>
        <w:t>-85</w:t>
      </w:r>
      <w:r w:rsidRPr="00631663">
        <w:rPr>
          <w:b/>
          <w:sz w:val="22"/>
          <w:szCs w:val="22"/>
          <w:lang w:val="en-US"/>
        </w:rPr>
        <w:t xml:space="preserve"> </w:t>
      </w:r>
      <w:r w:rsidR="00F81AD1" w:rsidRPr="00631663">
        <w:rPr>
          <w:b/>
          <w:sz w:val="22"/>
          <w:szCs w:val="22"/>
          <w:lang w:val="en-US"/>
        </w:rPr>
        <w:t xml:space="preserve">Teaching Assistant </w:t>
      </w:r>
      <w:r w:rsidR="008E4690" w:rsidRPr="00631663">
        <w:rPr>
          <w:bCs/>
          <w:sz w:val="22"/>
          <w:szCs w:val="22"/>
          <w:lang w:val="en-US"/>
        </w:rPr>
        <w:t xml:space="preserve">- </w:t>
      </w:r>
      <w:r w:rsidRPr="00631663">
        <w:rPr>
          <w:b/>
          <w:sz w:val="22"/>
          <w:szCs w:val="22"/>
          <w:lang w:val="en-US"/>
        </w:rPr>
        <w:t xml:space="preserve">Boston </w:t>
      </w:r>
      <w:r w:rsidR="00877E38" w:rsidRPr="00631663">
        <w:rPr>
          <w:b/>
          <w:sz w:val="22"/>
          <w:szCs w:val="22"/>
          <w:lang w:val="en-US"/>
        </w:rPr>
        <w:t xml:space="preserve">College </w:t>
      </w:r>
      <w:r w:rsidR="00877E38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</w:r>
      <w:r w:rsidR="00F81AD1" w:rsidRPr="00631663">
        <w:rPr>
          <w:b/>
          <w:sz w:val="22"/>
          <w:szCs w:val="22"/>
          <w:lang w:val="en-US"/>
        </w:rPr>
        <w:tab/>
        <w:t xml:space="preserve">      </w:t>
      </w:r>
      <w:r w:rsidR="00281458" w:rsidRPr="00631663">
        <w:rPr>
          <w:b/>
          <w:sz w:val="22"/>
          <w:szCs w:val="22"/>
          <w:lang w:val="en-US"/>
        </w:rPr>
        <w:tab/>
        <w:t xml:space="preserve">      </w:t>
      </w:r>
      <w:r w:rsidR="00F81AD1" w:rsidRPr="00631663">
        <w:rPr>
          <w:b/>
          <w:sz w:val="22"/>
          <w:szCs w:val="22"/>
          <w:lang w:val="en-US"/>
        </w:rPr>
        <w:t>Chestnut Hill MA-USA</w:t>
      </w:r>
    </w:p>
    <w:p w14:paraId="35CF6554" w14:textId="23D08452" w:rsidR="00F81AD1" w:rsidRDefault="00F81AD1" w:rsidP="00A27C1A">
      <w:pPr>
        <w:tabs>
          <w:tab w:val="left" w:pos="851"/>
        </w:tabs>
        <w:jc w:val="both"/>
        <w:rPr>
          <w:bCs/>
          <w:sz w:val="22"/>
          <w:szCs w:val="22"/>
          <w:lang w:val="en-US"/>
        </w:rPr>
      </w:pPr>
      <w:r w:rsidRPr="00631663">
        <w:rPr>
          <w:b/>
          <w:sz w:val="22"/>
          <w:szCs w:val="22"/>
          <w:lang w:val="en-US"/>
        </w:rPr>
        <w:tab/>
      </w:r>
      <w:r w:rsidRPr="00631663">
        <w:rPr>
          <w:bCs/>
          <w:sz w:val="22"/>
          <w:szCs w:val="22"/>
          <w:lang w:val="en-US"/>
        </w:rPr>
        <w:t xml:space="preserve">Assisted </w:t>
      </w:r>
      <w:r w:rsidR="00AB498C" w:rsidRPr="00631663">
        <w:rPr>
          <w:bCs/>
          <w:sz w:val="22"/>
          <w:szCs w:val="22"/>
          <w:lang w:val="en-US"/>
        </w:rPr>
        <w:t xml:space="preserve">in </w:t>
      </w:r>
      <w:r w:rsidRPr="00631663">
        <w:rPr>
          <w:bCs/>
          <w:sz w:val="22"/>
          <w:szCs w:val="22"/>
          <w:lang w:val="en-US"/>
        </w:rPr>
        <w:t xml:space="preserve">undergraduate courses </w:t>
      </w:r>
      <w:r w:rsidR="00A27C1A" w:rsidRPr="00631663">
        <w:rPr>
          <w:bCs/>
          <w:sz w:val="22"/>
          <w:szCs w:val="22"/>
          <w:lang w:val="en-US"/>
        </w:rPr>
        <w:t>of</w:t>
      </w:r>
      <w:r w:rsidRPr="00631663">
        <w:rPr>
          <w:bCs/>
          <w:sz w:val="22"/>
          <w:szCs w:val="22"/>
          <w:lang w:val="en-US"/>
        </w:rPr>
        <w:t xml:space="preserve"> Microeconomics and Political Economy.</w:t>
      </w:r>
    </w:p>
    <w:p w14:paraId="42A1E508" w14:textId="64B2009F" w:rsidR="0034129B" w:rsidRPr="0034129B" w:rsidRDefault="0034129B" w:rsidP="0034129B">
      <w:pPr>
        <w:tabs>
          <w:tab w:val="left" w:pos="851"/>
        </w:tabs>
        <w:jc w:val="both"/>
        <w:rPr>
          <w:b/>
          <w:sz w:val="22"/>
          <w:szCs w:val="22"/>
          <w:lang w:val="es-ES"/>
        </w:rPr>
      </w:pPr>
      <w:r w:rsidRPr="0034129B">
        <w:rPr>
          <w:sz w:val="22"/>
          <w:szCs w:val="22"/>
          <w:lang w:val="es-ES"/>
        </w:rPr>
        <w:t>1984-85</w:t>
      </w:r>
      <w:r w:rsidRPr="0034129B">
        <w:rPr>
          <w:b/>
          <w:sz w:val="22"/>
          <w:szCs w:val="22"/>
          <w:lang w:val="es-ES"/>
        </w:rPr>
        <w:t xml:space="preserve"> Teaching Fellow</w:t>
      </w:r>
      <w:r w:rsidRPr="0034129B">
        <w:rPr>
          <w:bCs/>
          <w:sz w:val="22"/>
          <w:szCs w:val="22"/>
          <w:lang w:val="es-ES"/>
        </w:rPr>
        <w:t xml:space="preserve"> – </w:t>
      </w:r>
      <w:r w:rsidRPr="0034129B">
        <w:rPr>
          <w:b/>
          <w:bCs/>
          <w:sz w:val="22"/>
          <w:szCs w:val="22"/>
          <w:lang w:val="es-ES"/>
        </w:rPr>
        <w:t>Universidad Nacional Autonoma de Mexico</w:t>
      </w:r>
      <w:r w:rsidRPr="0034129B">
        <w:rPr>
          <w:bCs/>
          <w:sz w:val="22"/>
          <w:szCs w:val="22"/>
          <w:lang w:val="es-ES"/>
        </w:rPr>
        <w:t xml:space="preserve">  </w:t>
      </w:r>
      <w:r w:rsidRPr="0034129B">
        <w:rPr>
          <w:b/>
          <w:sz w:val="22"/>
          <w:szCs w:val="22"/>
          <w:lang w:val="es-ES"/>
        </w:rPr>
        <w:t xml:space="preserve">      </w:t>
      </w:r>
      <w:r w:rsidRPr="0034129B">
        <w:rPr>
          <w:b/>
          <w:sz w:val="22"/>
          <w:szCs w:val="22"/>
          <w:lang w:val="es-ES"/>
        </w:rPr>
        <w:tab/>
        <w:t xml:space="preserve">      </w:t>
      </w:r>
      <w:r>
        <w:rPr>
          <w:b/>
          <w:sz w:val="22"/>
          <w:szCs w:val="22"/>
          <w:lang w:val="es-ES"/>
        </w:rPr>
        <w:t xml:space="preserve">      Mexico City-Mexico</w:t>
      </w:r>
    </w:p>
    <w:p w14:paraId="57DC2BB9" w14:textId="5C32ADD1" w:rsidR="0034129B" w:rsidRPr="008A47E5" w:rsidRDefault="0034129B" w:rsidP="0034129B">
      <w:pPr>
        <w:tabs>
          <w:tab w:val="left" w:pos="851"/>
        </w:tabs>
        <w:jc w:val="both"/>
        <w:rPr>
          <w:bCs/>
          <w:sz w:val="22"/>
          <w:szCs w:val="22"/>
          <w:lang w:val="en-US"/>
        </w:rPr>
      </w:pPr>
      <w:r w:rsidRPr="0034129B">
        <w:rPr>
          <w:b/>
          <w:sz w:val="22"/>
          <w:szCs w:val="22"/>
          <w:lang w:val="es-ES"/>
        </w:rPr>
        <w:tab/>
      </w:r>
      <w:r w:rsidRPr="008A47E5">
        <w:rPr>
          <w:sz w:val="22"/>
          <w:szCs w:val="22"/>
          <w:lang w:val="en-US"/>
        </w:rPr>
        <w:t xml:space="preserve">Held an undergraduate course in </w:t>
      </w:r>
      <w:r w:rsidRPr="008A47E5">
        <w:rPr>
          <w:bCs/>
          <w:sz w:val="22"/>
          <w:szCs w:val="22"/>
          <w:lang w:val="en-US"/>
        </w:rPr>
        <w:t>Comparative Economic Systems</w:t>
      </w:r>
    </w:p>
    <w:p w14:paraId="117112C3" w14:textId="77777777" w:rsidR="0034129B" w:rsidRPr="00631663" w:rsidRDefault="0034129B" w:rsidP="00A27C1A">
      <w:pPr>
        <w:tabs>
          <w:tab w:val="left" w:pos="851"/>
        </w:tabs>
        <w:jc w:val="both"/>
        <w:rPr>
          <w:bCs/>
          <w:sz w:val="22"/>
          <w:szCs w:val="22"/>
          <w:lang w:val="en-US"/>
        </w:rPr>
      </w:pPr>
    </w:p>
    <w:p w14:paraId="72203493" w14:textId="2FE98D3D" w:rsidR="008A601C" w:rsidRPr="00631663" w:rsidRDefault="008A601C" w:rsidP="008A47E5">
      <w:pPr>
        <w:pStyle w:val="Heading8"/>
        <w:rPr>
          <w:b w:val="0"/>
          <w:bCs w:val="0"/>
          <w:iCs/>
          <w:szCs w:val="22"/>
          <w:lang w:val="en-US"/>
        </w:rPr>
      </w:pPr>
    </w:p>
    <w:p w14:paraId="2DDC2791" w14:textId="77777777" w:rsidR="00294EB8" w:rsidRPr="00631663" w:rsidRDefault="00294EB8" w:rsidP="008E4690">
      <w:pPr>
        <w:tabs>
          <w:tab w:val="left" w:pos="851"/>
        </w:tabs>
        <w:rPr>
          <w:b/>
          <w:bCs/>
          <w:iCs/>
          <w:sz w:val="22"/>
          <w:szCs w:val="22"/>
          <w:lang w:val="en-US"/>
        </w:rPr>
      </w:pPr>
    </w:p>
    <w:p w14:paraId="588DD2BA" w14:textId="77777777" w:rsidR="00F04627" w:rsidRPr="00631663" w:rsidRDefault="00F04627" w:rsidP="00F04627">
      <w:pPr>
        <w:ind w:right="-426"/>
        <w:jc w:val="center"/>
        <w:rPr>
          <w:b/>
          <w:bCs/>
          <w:sz w:val="22"/>
          <w:szCs w:val="22"/>
          <w:lang w:val="en-US"/>
        </w:rPr>
      </w:pPr>
      <w:r w:rsidRPr="00631663">
        <w:rPr>
          <w:b/>
          <w:bCs/>
          <w:sz w:val="22"/>
          <w:szCs w:val="22"/>
          <w:lang w:val="en-US"/>
        </w:rPr>
        <w:t>PUBLICATIONS</w:t>
      </w:r>
      <w:r w:rsidR="008E4198" w:rsidRPr="00631663">
        <w:rPr>
          <w:b/>
          <w:bCs/>
          <w:sz w:val="22"/>
          <w:szCs w:val="22"/>
          <w:lang w:val="en-US"/>
        </w:rPr>
        <w:t xml:space="preserve"> AND MAIN EXECUTIVE DOCUMENTS</w:t>
      </w:r>
    </w:p>
    <w:p w14:paraId="5B1FC1DA" w14:textId="16961C7D" w:rsidR="00711E6E" w:rsidRPr="001321DC" w:rsidRDefault="0021358F" w:rsidP="00711E6E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</w:rPr>
      </w:pPr>
      <w:r w:rsidRPr="00631663">
        <w:rPr>
          <w:sz w:val="22"/>
          <w:szCs w:val="22"/>
        </w:rPr>
        <w:t xml:space="preserve">"Relazione sugli interventi nelle aree sottosviluppate” </w:t>
      </w:r>
      <w:r w:rsidR="00AB498C" w:rsidRPr="00631663">
        <w:rPr>
          <w:sz w:val="22"/>
          <w:szCs w:val="22"/>
        </w:rPr>
        <w:t xml:space="preserve">annex to </w:t>
      </w:r>
      <w:r w:rsidRPr="00631663">
        <w:rPr>
          <w:sz w:val="22"/>
          <w:szCs w:val="22"/>
        </w:rPr>
        <w:t>“Documento di Programmazione Economica e Finanziaria</w:t>
      </w:r>
      <w:r w:rsidR="00F61AA7" w:rsidRPr="00631663">
        <w:rPr>
          <w:sz w:val="22"/>
          <w:szCs w:val="22"/>
        </w:rPr>
        <w:t>,”</w:t>
      </w:r>
      <w:r w:rsidRPr="00631663">
        <w:rPr>
          <w:sz w:val="22"/>
          <w:szCs w:val="22"/>
        </w:rPr>
        <w:t xml:space="preserve"> Min. Economia e Finanze, Roma, 2017, 2018</w:t>
      </w:r>
      <w:r w:rsidR="00F61AA7" w:rsidRPr="00631663">
        <w:rPr>
          <w:sz w:val="22"/>
          <w:szCs w:val="22"/>
        </w:rPr>
        <w:t>,</w:t>
      </w:r>
      <w:r w:rsidRPr="00631663">
        <w:rPr>
          <w:sz w:val="22"/>
          <w:szCs w:val="22"/>
        </w:rPr>
        <w:t xml:space="preserve"> 2019, </w:t>
      </w:r>
      <w:r w:rsidR="009E2249" w:rsidRPr="00631663">
        <w:rPr>
          <w:sz w:val="22"/>
          <w:szCs w:val="22"/>
        </w:rPr>
        <w:t>2020, 2021,</w:t>
      </w:r>
      <w:r w:rsidR="00F61AA7" w:rsidRPr="00631663">
        <w:rPr>
          <w:sz w:val="22"/>
          <w:szCs w:val="22"/>
        </w:rPr>
        <w:t xml:space="preserve"> 2022, </w:t>
      </w:r>
      <w:r w:rsidR="009E2249" w:rsidRPr="00631663">
        <w:rPr>
          <w:sz w:val="22"/>
          <w:szCs w:val="22"/>
        </w:rPr>
        <w:t xml:space="preserve">2023, 2024 and 2025, </w:t>
      </w:r>
      <w:r w:rsidRPr="00631663">
        <w:rPr>
          <w:sz w:val="22"/>
          <w:szCs w:val="22"/>
        </w:rPr>
        <w:t>co</w:t>
      </w:r>
      <w:r w:rsidR="00A27C1A" w:rsidRPr="00631663">
        <w:rPr>
          <w:sz w:val="22"/>
          <w:szCs w:val="22"/>
        </w:rPr>
        <w:t>-</w:t>
      </w:r>
      <w:r w:rsidRPr="00631663">
        <w:rPr>
          <w:sz w:val="22"/>
          <w:szCs w:val="22"/>
        </w:rPr>
        <w:t>author.</w:t>
      </w:r>
    </w:p>
    <w:p w14:paraId="7D7A11EF" w14:textId="77777777" w:rsidR="001321DC" w:rsidRPr="00631663" w:rsidRDefault="001321DC" w:rsidP="001321DC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</w:rPr>
      </w:pPr>
      <w:r w:rsidRPr="00631663">
        <w:rPr>
          <w:sz w:val="22"/>
          <w:szCs w:val="22"/>
        </w:rPr>
        <w:t>“L’attuazione degli obiettivi STEP nella politica di coesione 2021-2027”, Presidenza del Consiglio dei Ministri, Roma, 2025, co-author.</w:t>
      </w:r>
    </w:p>
    <w:p w14:paraId="0091FA20" w14:textId="0438D171" w:rsidR="00711E6E" w:rsidRPr="001321DC" w:rsidRDefault="00711E6E" w:rsidP="001321DC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</w:rPr>
      </w:pPr>
      <w:r w:rsidRPr="001321DC">
        <w:rPr>
          <w:sz w:val="22"/>
          <w:szCs w:val="22"/>
        </w:rPr>
        <w:t>“La cooperazione territoriale europea 2021-2027”, Presidenza del Consiglio dei Ministri, Roma, 2023, co-author.</w:t>
      </w:r>
    </w:p>
    <w:p w14:paraId="0D135434" w14:textId="237DA770" w:rsidR="00F04627" w:rsidRPr="0034129B" w:rsidRDefault="00511EE1" w:rsidP="00A27C1A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</w:rPr>
      </w:pPr>
      <w:r w:rsidRPr="00631663">
        <w:rPr>
          <w:sz w:val="22"/>
          <w:szCs w:val="22"/>
        </w:rPr>
        <w:t xml:space="preserve"> </w:t>
      </w:r>
      <w:r w:rsidR="00F04627" w:rsidRPr="00631663">
        <w:rPr>
          <w:sz w:val="22"/>
          <w:szCs w:val="22"/>
        </w:rPr>
        <w:t xml:space="preserve">“Principi internazionali negli appalti pubblici,” Università di Roma Tre, </w:t>
      </w:r>
      <w:r w:rsidR="00F03AA9" w:rsidRPr="00631663">
        <w:rPr>
          <w:sz w:val="22"/>
          <w:szCs w:val="22"/>
        </w:rPr>
        <w:t>2011</w:t>
      </w:r>
      <w:r w:rsidR="00F04627" w:rsidRPr="00631663">
        <w:rPr>
          <w:sz w:val="22"/>
          <w:szCs w:val="22"/>
        </w:rPr>
        <w:t>.</w:t>
      </w:r>
    </w:p>
    <w:p w14:paraId="262DE609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“Afghanistan: Rural Finance Innovation Programme,” International Fund for Agriculture Development, February 2008. </w:t>
      </w:r>
    </w:p>
    <w:p w14:paraId="49DEC0BC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“Afghanistan: Country Opportunity Strategy Paper 2008-</w:t>
      </w:r>
      <w:smartTag w:uri="urn:schemas-microsoft-com:office:smarttags" w:element="metricconverter">
        <w:smartTagPr>
          <w:attr w:name="ProductID" w:val="12,”"/>
        </w:smartTagPr>
        <w:r w:rsidRPr="00F04627">
          <w:rPr>
            <w:sz w:val="22"/>
            <w:szCs w:val="22"/>
            <w:lang w:val="en-US"/>
          </w:rPr>
          <w:t>12,”</w:t>
        </w:r>
      </w:smartTag>
      <w:r w:rsidRPr="00F04627">
        <w:rPr>
          <w:sz w:val="22"/>
          <w:szCs w:val="22"/>
          <w:lang w:val="en-US"/>
        </w:rPr>
        <w:t xml:space="preserve"> International Fund for Agriculture Development, October 2007. </w:t>
      </w:r>
    </w:p>
    <w:p w14:paraId="0194C17F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“D.P.R.</w:t>
      </w:r>
      <w:r>
        <w:rPr>
          <w:sz w:val="22"/>
          <w:szCs w:val="22"/>
          <w:lang w:val="en-US"/>
        </w:rPr>
        <w:t xml:space="preserve"> </w:t>
      </w:r>
      <w:r w:rsidRPr="00F04627">
        <w:rPr>
          <w:sz w:val="22"/>
          <w:szCs w:val="22"/>
          <w:lang w:val="en-US"/>
        </w:rPr>
        <w:t>Korea: Self-Assessment of Upland Food Security,” Intern. Fund for Agriculture Development, July 2007.</w:t>
      </w:r>
    </w:p>
    <w:p w14:paraId="42CFC668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“Opening up to Conflict,” International Fund for Agriculture Development, March 2006. </w:t>
      </w:r>
    </w:p>
    <w:p w14:paraId="37FB5023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“Donors’ Alignment in the Rural Sector,” International Fund for Agriculture Development, January 2006. </w:t>
      </w:r>
    </w:p>
    <w:p w14:paraId="39920703" w14:textId="77777777" w:rsidR="00F04627" w:rsidRPr="00631663" w:rsidRDefault="00F04627" w:rsidP="00A27C1A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>“MDG-based Poverty Reduction Strategies,” International Fund for Agriculture Development, 2006.</w:t>
      </w:r>
    </w:p>
    <w:p w14:paraId="3223D9CE" w14:textId="77777777" w:rsidR="00F03AA9" w:rsidRPr="00631663" w:rsidRDefault="00F03AA9" w:rsidP="00A27C1A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en-US"/>
        </w:rPr>
      </w:pPr>
      <w:r w:rsidRPr="00631663">
        <w:rPr>
          <w:sz w:val="22"/>
          <w:szCs w:val="22"/>
        </w:rPr>
        <w:t xml:space="preserve">"Cancellazione del Debito e Formazione di Capitale Umano: Un Modello Macroeconomico di Previsione," </w:t>
      </w:r>
      <w:r w:rsidR="00AB498C" w:rsidRPr="00631663">
        <w:rPr>
          <w:sz w:val="22"/>
          <w:szCs w:val="22"/>
        </w:rPr>
        <w:t>with</w:t>
      </w:r>
      <w:r w:rsidRPr="00631663">
        <w:rPr>
          <w:sz w:val="22"/>
          <w:szCs w:val="22"/>
        </w:rPr>
        <w:t xml:space="preserve"> P. Asdrubali, in U. Triulzi ed., "HIPCs: Quali Politiche dopo la Cancellazione del Debito?" </w:t>
      </w:r>
      <w:r w:rsidRPr="00631663">
        <w:rPr>
          <w:sz w:val="22"/>
          <w:szCs w:val="22"/>
          <w:lang w:val="en-US"/>
        </w:rPr>
        <w:t>IPALMO, Rome 2005.</w:t>
      </w:r>
    </w:p>
    <w:p w14:paraId="246773E7" w14:textId="73351FA8" w:rsidR="00F03AA9" w:rsidRPr="0034129B" w:rsidRDefault="00F03AA9" w:rsidP="00A27C1A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 </w:t>
      </w:r>
      <w:r w:rsidR="00F04627" w:rsidRPr="00631663">
        <w:rPr>
          <w:sz w:val="22"/>
          <w:szCs w:val="22"/>
          <w:lang w:val="en-US"/>
        </w:rPr>
        <w:t xml:space="preserve">“Trade, Trade Liberalization and Small-Scale Farmers in Developing Countries: Beyond the Doha Round,” (co-author) in T. Huvio and others (eds.), “Small-Scale Farmers in Liberalized Trade Environment,” University of Helsinki Press, Helsinki 2005. </w:t>
      </w:r>
    </w:p>
    <w:p w14:paraId="2D02809C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“MDG-based Poverty Reduction Strategies: The Rural Dimension,” International Fund for Agriculture Development, Nov. 2005.</w:t>
      </w:r>
    </w:p>
    <w:p w14:paraId="540CB81D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lastRenderedPageBreak/>
        <w:t>“The Rural Dimension Achieving the MDGs,” International Fund for Agriculture Development, September 2005.</w:t>
      </w:r>
    </w:p>
    <w:p w14:paraId="07000967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“Access to Land in Asia: A Survey of Policies and Issues,” International Fund for Agriculture Development, June 2005.</w:t>
      </w:r>
    </w:p>
    <w:p w14:paraId="45303851" w14:textId="45225B1F" w:rsidR="00F04627" w:rsidRPr="0034129B" w:rsidRDefault="00F04627" w:rsidP="0034129B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en-US"/>
        </w:rPr>
      </w:pPr>
      <w:r w:rsidRPr="0034129B">
        <w:rPr>
          <w:sz w:val="22"/>
          <w:szCs w:val="22"/>
          <w:lang w:val="en-US"/>
        </w:rPr>
        <w:t xml:space="preserve">“Financing for Development–The Rural Dimension,” International Fund for Agriculture Development, 2002. </w:t>
      </w:r>
    </w:p>
    <w:p w14:paraId="0C71425A" w14:textId="1112CE52" w:rsidR="00F03AA9" w:rsidRPr="0034129B" w:rsidRDefault="00743558" w:rsidP="00A27C1A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en-US"/>
        </w:rPr>
      </w:pPr>
      <w:r w:rsidRPr="00631663">
        <w:rPr>
          <w:sz w:val="22"/>
          <w:szCs w:val="22"/>
          <w:lang w:val="en-US"/>
        </w:rPr>
        <w:t xml:space="preserve"> </w:t>
      </w:r>
      <w:r w:rsidR="00F03AA9" w:rsidRPr="00631663">
        <w:rPr>
          <w:sz w:val="22"/>
          <w:szCs w:val="22"/>
          <w:lang w:val="en-US"/>
        </w:rPr>
        <w:t>“Beyond Debt Relief,” 2001 G8 Presidency, Rome, 2001, co</w:t>
      </w:r>
      <w:r w:rsidR="00A27C1A" w:rsidRPr="00631663">
        <w:rPr>
          <w:sz w:val="22"/>
          <w:szCs w:val="22"/>
          <w:lang w:val="en-US"/>
        </w:rPr>
        <w:t>-</w:t>
      </w:r>
      <w:r w:rsidR="00F03AA9" w:rsidRPr="00631663">
        <w:rPr>
          <w:sz w:val="22"/>
          <w:szCs w:val="22"/>
          <w:lang w:val="en-US"/>
        </w:rPr>
        <w:t>author.</w:t>
      </w:r>
    </w:p>
    <w:p w14:paraId="76928296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"Digital Opportunities for All: Meeting the Challenge," 2001 G8 Presidency, Rome, 2001, coauthor.</w:t>
      </w:r>
    </w:p>
    <w:p w14:paraId="6DA89AEB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"Enabling LDCs to Take Advantage of Globalization: Promoting Integration, Investment, and Knowledge Diffusion," Office of the Prime Minister, Rome, 2001.  </w:t>
      </w:r>
    </w:p>
    <w:p w14:paraId="784C0EE5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“Italian Position on the Reform of the Multilateral Development Banks,” Office of the Prime Minister, Rome, 2001.</w:t>
      </w:r>
    </w:p>
    <w:p w14:paraId="18E46C31" w14:textId="77777777" w:rsidR="0034129B" w:rsidRPr="00743558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s-ES"/>
        </w:rPr>
      </w:pPr>
      <w:r w:rsidRPr="00743558">
        <w:rPr>
          <w:sz w:val="22"/>
          <w:szCs w:val="22"/>
          <w:lang w:val="es-ES"/>
        </w:rPr>
        <w:t xml:space="preserve">"Nicaragua: Sistema Nacional de Inversion Publica," Presidencia de </w:t>
      </w:r>
      <w:smartTag w:uri="urn:schemas-microsoft-com:office:smarttags" w:element="PersonName">
        <w:smartTagPr>
          <w:attr w:name="ProductID" w:val="la Republica"/>
        </w:smartTagPr>
        <w:r w:rsidRPr="00743558">
          <w:rPr>
            <w:sz w:val="22"/>
            <w:szCs w:val="22"/>
            <w:lang w:val="es-ES"/>
          </w:rPr>
          <w:t>la Republica</w:t>
        </w:r>
      </w:smartTag>
      <w:r w:rsidRPr="00743558">
        <w:rPr>
          <w:sz w:val="22"/>
          <w:szCs w:val="22"/>
          <w:lang w:val="es-ES"/>
        </w:rPr>
        <w:t>, Managua, 2000.</w:t>
      </w:r>
    </w:p>
    <w:p w14:paraId="0E17572A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04627">
        <w:rPr>
          <w:sz w:val="22"/>
          <w:szCs w:val="22"/>
        </w:rPr>
        <w:t>"Italia: Documento di Programmazione Economica e Finanziaria 2000-03,"Ministero del Tesoro, Roma, 1999, coautore.</w:t>
      </w:r>
    </w:p>
    <w:p w14:paraId="3077A50D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04627">
        <w:rPr>
          <w:sz w:val="22"/>
          <w:szCs w:val="22"/>
        </w:rPr>
        <w:t>"Italia: Rapporto sulle Riforme Economiche," Ministero del Tesoro, Roma, 1999, coautore.</w:t>
      </w:r>
    </w:p>
    <w:p w14:paraId="79039F70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04627">
        <w:rPr>
          <w:sz w:val="22"/>
          <w:szCs w:val="22"/>
        </w:rPr>
        <w:t xml:space="preserve">"Italia: Programma di Stabilità," Ministero del Tesoro, Roma, 1998, coautore. </w:t>
      </w:r>
    </w:p>
    <w:p w14:paraId="1B0882FA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"Trinidad and Tobago: Staff Report," International Monetary Fund, Washington D.C., 1997, coauthor. </w:t>
      </w:r>
    </w:p>
    <w:p w14:paraId="30956AE4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 xml:space="preserve">"Cape Verde: Staff Report," International Monetary Fund, Washington D.C., 1996, coauthor. </w:t>
      </w:r>
    </w:p>
    <w:p w14:paraId="6F327DE6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"São Tomé and Príncipe: Does Foreign Aid induce 'Dutch Disease'?," Internat</w:t>
      </w:r>
      <w:r>
        <w:rPr>
          <w:sz w:val="22"/>
          <w:szCs w:val="22"/>
          <w:lang w:val="en-US"/>
        </w:rPr>
        <w:t>ional</w:t>
      </w:r>
      <w:r w:rsidRPr="00F04627">
        <w:rPr>
          <w:sz w:val="22"/>
          <w:szCs w:val="22"/>
          <w:lang w:val="en-US"/>
        </w:rPr>
        <w:t xml:space="preserve"> Monetary Fund, Washington D.C., 1995.</w:t>
      </w:r>
    </w:p>
    <w:p w14:paraId="1981DA76" w14:textId="1621C4C5" w:rsidR="0034129B" w:rsidRP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"Infrastructure for the 21st Century," Inter-American Development Bank, Washington D.C., 1994.</w:t>
      </w:r>
    </w:p>
    <w:p w14:paraId="467DE4ED" w14:textId="77777777" w:rsidR="00743558" w:rsidRDefault="00743558" w:rsidP="00743558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"International Integration, Factor Mobility and Fiscal Policy," University of Michigan Press, Ann Arbor, 1994.</w:t>
      </w:r>
    </w:p>
    <w:p w14:paraId="66C43B60" w14:textId="77777777" w:rsidR="00743558" w:rsidRDefault="00743558" w:rsidP="00743558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"Efficiency of the European Union-Scandinavian Countries Pension Funds Integration," Boston University, 1993.</w:t>
      </w:r>
    </w:p>
    <w:p w14:paraId="1126C591" w14:textId="697FD48A" w:rsidR="00743558" w:rsidRPr="0034129B" w:rsidRDefault="00743558" w:rsidP="00743558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"Fiscal Incidence and Welfare of Alternative Tax Reforms in Economic Union," Boston University, 1993.</w:t>
      </w:r>
    </w:p>
    <w:p w14:paraId="67CF23B4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“Evaluation Report: Electric-Power Sector Tariff Policy and Lending," Inter-American Development Bank, Washington D.C., 1993.</w:t>
      </w:r>
    </w:p>
    <w:p w14:paraId="1776108A" w14:textId="06E23EA2" w:rsidR="00743558" w:rsidRPr="0034129B" w:rsidRDefault="00743558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  <w:lang w:val="en-US"/>
        </w:rPr>
      </w:pPr>
      <w:r w:rsidRPr="0034129B">
        <w:rPr>
          <w:sz w:val="22"/>
          <w:szCs w:val="22"/>
          <w:lang w:val="en-US"/>
        </w:rPr>
        <w:t xml:space="preserve">"Fiscal Policy and Factor Mobility in Several Integration Regimes," Boston University, 1991. </w:t>
      </w:r>
    </w:p>
    <w:p w14:paraId="02450543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"Evaluation Report: Ten Years of Financial Sectoral Lending," Inter-American Development Bank, Washington D.C., 1990.</w:t>
      </w:r>
    </w:p>
    <w:p w14:paraId="2CE77C16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</w:rPr>
        <w:t xml:space="preserve">"Bolivia: Documento de Programmacion Economica 1988-90," Inter-American Dev. </w:t>
      </w:r>
      <w:r w:rsidRPr="00F04627">
        <w:rPr>
          <w:sz w:val="22"/>
          <w:szCs w:val="22"/>
          <w:lang w:val="en-US"/>
        </w:rPr>
        <w:t xml:space="preserve">Bank, Washington D.C., 1988. </w:t>
      </w:r>
    </w:p>
    <w:p w14:paraId="479019EE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F04627">
        <w:rPr>
          <w:sz w:val="22"/>
          <w:szCs w:val="22"/>
          <w:lang w:val="en-US"/>
        </w:rPr>
        <w:t>"China: External Trade and Finance," World Bank, Washington, D.C., 1986 coauthor.</w:t>
      </w:r>
    </w:p>
    <w:p w14:paraId="7E3FAA4E" w14:textId="77777777" w:rsid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2446EF">
        <w:rPr>
          <w:sz w:val="22"/>
          <w:szCs w:val="22"/>
          <w:lang w:val="en-US"/>
        </w:rPr>
        <w:t xml:space="preserve">"Reviving Mature Economies: Business Decision-Making, Invisible Factors, and Local Economic Development," Boston University, Boston, 1986. </w:t>
      </w:r>
    </w:p>
    <w:p w14:paraId="6B757349" w14:textId="77777777" w:rsidR="0034129B" w:rsidRPr="00743558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s-ES"/>
        </w:rPr>
      </w:pPr>
      <w:r w:rsidRPr="00743558">
        <w:rPr>
          <w:sz w:val="22"/>
          <w:szCs w:val="22"/>
          <w:lang w:val="es-ES"/>
        </w:rPr>
        <w:t>"Mexico: Sector Automotriz y Comercio Internacional," Mexican Secretary of Commerce and Finance, Mexico City, 1983.</w:t>
      </w:r>
    </w:p>
    <w:p w14:paraId="30896FC5" w14:textId="1A679C70" w:rsidR="0034129B" w:rsidRPr="0034129B" w:rsidRDefault="0034129B" w:rsidP="0034129B">
      <w:pPr>
        <w:numPr>
          <w:ilvl w:val="0"/>
          <w:numId w:val="23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2446EF">
        <w:rPr>
          <w:sz w:val="22"/>
          <w:szCs w:val="22"/>
          <w:lang w:val="en-US"/>
        </w:rPr>
        <w:t>"Rapport sur l’Industrie Automobile Européenne," Commission of the European Union, Brussels, 1981, coauthor.</w:t>
      </w:r>
    </w:p>
    <w:p w14:paraId="27652ED7" w14:textId="77777777" w:rsidR="00743558" w:rsidRDefault="00743558" w:rsidP="00743558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</w:rPr>
      </w:pPr>
      <w:r w:rsidRPr="00F04627">
        <w:rPr>
          <w:sz w:val="22"/>
          <w:szCs w:val="22"/>
        </w:rPr>
        <w:t xml:space="preserve">"Problemi di Politica Economica Internazionale Relativi al Settore Automobilistico," C.N.R., Roma, 1982. </w:t>
      </w:r>
    </w:p>
    <w:p w14:paraId="6FC2A420" w14:textId="77777777" w:rsidR="00743558" w:rsidRPr="00F04627" w:rsidRDefault="00743558" w:rsidP="00743558">
      <w:pPr>
        <w:numPr>
          <w:ilvl w:val="0"/>
          <w:numId w:val="23"/>
        </w:numPr>
        <w:tabs>
          <w:tab w:val="left" w:pos="284"/>
        </w:tabs>
        <w:ind w:left="284" w:hanging="284"/>
        <w:rPr>
          <w:b/>
          <w:bCs/>
          <w:sz w:val="22"/>
          <w:szCs w:val="22"/>
        </w:rPr>
      </w:pPr>
      <w:r w:rsidRPr="00F04627">
        <w:rPr>
          <w:sz w:val="22"/>
          <w:szCs w:val="22"/>
        </w:rPr>
        <w:t>"Enciclopedia di Banca e Borsa," Editrice Giuffré, Napoli, 1980, coautore.</w:t>
      </w:r>
    </w:p>
    <w:p w14:paraId="2556D479" w14:textId="77777777" w:rsidR="00F51509" w:rsidRPr="007C330D" w:rsidRDefault="00F51509" w:rsidP="0021358F">
      <w:pPr>
        <w:tabs>
          <w:tab w:val="left" w:pos="851"/>
        </w:tabs>
        <w:jc w:val="right"/>
        <w:rPr>
          <w:sz w:val="22"/>
          <w:szCs w:val="22"/>
        </w:rPr>
      </w:pPr>
    </w:p>
    <w:sectPr w:rsidR="00F51509" w:rsidRPr="007C330D" w:rsidSect="00E33A06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4" w:right="1134" w:bottom="28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8939" w14:textId="77777777" w:rsidR="00EB185E" w:rsidRDefault="00EB185E">
      <w:r>
        <w:separator/>
      </w:r>
    </w:p>
  </w:endnote>
  <w:endnote w:type="continuationSeparator" w:id="0">
    <w:p w14:paraId="323A45C4" w14:textId="77777777" w:rsidR="00EB185E" w:rsidRDefault="00E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FC8F" w14:textId="56F6D34E" w:rsidR="008C2C76" w:rsidRDefault="008C2C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4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4ACDCC" w14:textId="77777777" w:rsidR="008C2C76" w:rsidRDefault="008C2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E13A" w14:textId="7298FD89" w:rsidR="00516B8C" w:rsidRPr="00516B8C" w:rsidRDefault="00516B8C">
    <w:pPr>
      <w:pStyle w:val="Footer"/>
      <w:jc w:val="center"/>
      <w:rPr>
        <w:sz w:val="20"/>
      </w:rPr>
    </w:pPr>
    <w:r w:rsidRPr="00516B8C">
      <w:rPr>
        <w:sz w:val="20"/>
      </w:rPr>
      <w:fldChar w:fldCharType="begin"/>
    </w:r>
    <w:r w:rsidRPr="00516B8C">
      <w:rPr>
        <w:sz w:val="20"/>
      </w:rPr>
      <w:instrText xml:space="preserve"> PAGE   \* MERGEFORMAT </w:instrText>
    </w:r>
    <w:r w:rsidRPr="00516B8C">
      <w:rPr>
        <w:sz w:val="20"/>
      </w:rPr>
      <w:fldChar w:fldCharType="separate"/>
    </w:r>
    <w:r w:rsidR="001321DC">
      <w:rPr>
        <w:noProof/>
        <w:sz w:val="20"/>
      </w:rPr>
      <w:t>3</w:t>
    </w:r>
    <w:r w:rsidRPr="00516B8C">
      <w:rPr>
        <w:sz w:val="20"/>
      </w:rPr>
      <w:fldChar w:fldCharType="end"/>
    </w:r>
  </w:p>
  <w:p w14:paraId="00BE1E54" w14:textId="77777777" w:rsidR="00516B8C" w:rsidRDefault="00516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30B6" w14:textId="77777777" w:rsidR="00EB185E" w:rsidRDefault="00EB185E">
      <w:r>
        <w:separator/>
      </w:r>
    </w:p>
  </w:footnote>
  <w:footnote w:type="continuationSeparator" w:id="0">
    <w:p w14:paraId="7AA15FD0" w14:textId="77777777" w:rsidR="00EB185E" w:rsidRDefault="00EB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1F2A" w14:textId="780610ED" w:rsidR="008C2C76" w:rsidRDefault="008C2C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4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786F38" w14:textId="77777777" w:rsidR="008C2C76" w:rsidRDefault="008C2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091E" w14:textId="77777777" w:rsidR="008C2C76" w:rsidRDefault="008C2C76">
    <w:pPr>
      <w:framePr w:wrap="around" w:vAnchor="text" w:hAnchor="margin" w:xAlign="center" w:y="1"/>
      <w:rPr>
        <w:sz w:val="20"/>
      </w:rPr>
    </w:pPr>
  </w:p>
  <w:p w14:paraId="57C78F5A" w14:textId="77777777" w:rsidR="008C2C76" w:rsidRDefault="008C2C7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27848"/>
    <w:multiLevelType w:val="hybridMultilevel"/>
    <w:tmpl w:val="63CABD7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E72AC0"/>
    <w:multiLevelType w:val="multilevel"/>
    <w:tmpl w:val="5FE2D53E"/>
    <w:lvl w:ilvl="0">
      <w:start w:val="199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63F5A9E"/>
    <w:multiLevelType w:val="hybridMultilevel"/>
    <w:tmpl w:val="4112BD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E25A8"/>
    <w:multiLevelType w:val="hybridMultilevel"/>
    <w:tmpl w:val="C320276A"/>
    <w:lvl w:ilvl="0" w:tplc="DDEC24D0">
      <w:start w:val="1994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E2568"/>
    <w:multiLevelType w:val="hybridMultilevel"/>
    <w:tmpl w:val="6C7ADE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4000B"/>
    <w:multiLevelType w:val="hybridMultilevel"/>
    <w:tmpl w:val="94F64CCE"/>
    <w:lvl w:ilvl="0" w:tplc="7D42C87A">
      <w:start w:val="1994"/>
      <w:numFmt w:val="decimal"/>
      <w:lvlText w:val="%1"/>
      <w:lvlJc w:val="left"/>
      <w:pPr>
        <w:tabs>
          <w:tab w:val="num" w:pos="2104"/>
        </w:tabs>
        <w:ind w:left="2104" w:hanging="10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83F6242"/>
    <w:multiLevelType w:val="multilevel"/>
    <w:tmpl w:val="896C74E2"/>
    <w:lvl w:ilvl="0">
      <w:start w:val="2003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8"/>
      <w:numFmt w:val="decimalZero"/>
      <w:lvlText w:val="%1-%2"/>
      <w:lvlJc w:val="left"/>
      <w:pPr>
        <w:ind w:left="690" w:hanging="69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97F6604"/>
    <w:multiLevelType w:val="hybridMultilevel"/>
    <w:tmpl w:val="E7FAE5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06526"/>
    <w:multiLevelType w:val="multilevel"/>
    <w:tmpl w:val="6FF6B152"/>
    <w:lvl w:ilvl="0">
      <w:start w:val="199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99"/>
      <w:numFmt w:val="decimal"/>
      <w:lvlText w:val="%1-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1BB46F3"/>
    <w:multiLevelType w:val="hybridMultilevel"/>
    <w:tmpl w:val="B8C4B2FE"/>
    <w:lvl w:ilvl="0" w:tplc="041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843547E"/>
    <w:multiLevelType w:val="multilevel"/>
    <w:tmpl w:val="7C9E500A"/>
    <w:lvl w:ilvl="0">
      <w:start w:val="199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99"/>
      <w:numFmt w:val="decimal"/>
      <w:lvlText w:val="%1-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306C638E"/>
    <w:multiLevelType w:val="multilevel"/>
    <w:tmpl w:val="11F8C434"/>
    <w:lvl w:ilvl="0">
      <w:start w:val="199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99"/>
      <w:numFmt w:val="decimal"/>
      <w:lvlText w:val="%1-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34817A0A"/>
    <w:multiLevelType w:val="multilevel"/>
    <w:tmpl w:val="5064770C"/>
    <w:lvl w:ilvl="0">
      <w:start w:val="198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A25C1D"/>
    <w:multiLevelType w:val="hybridMultilevel"/>
    <w:tmpl w:val="2536CC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E2602"/>
    <w:multiLevelType w:val="multilevel"/>
    <w:tmpl w:val="3378FB7A"/>
    <w:lvl w:ilvl="0">
      <w:start w:val="2001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7"/>
      <w:numFmt w:val="decimalZero"/>
      <w:lvlText w:val="%1-%2"/>
      <w:lvlJc w:val="left"/>
      <w:pPr>
        <w:ind w:left="690" w:hanging="69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E9634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185CA6"/>
    <w:multiLevelType w:val="hybridMultilevel"/>
    <w:tmpl w:val="163A0B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55138F"/>
    <w:multiLevelType w:val="hybridMultilevel"/>
    <w:tmpl w:val="0D1E72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612"/>
    <w:multiLevelType w:val="multilevel"/>
    <w:tmpl w:val="D9BEC584"/>
    <w:lvl w:ilvl="0">
      <w:start w:val="200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Zero"/>
      <w:lvlText w:val="%1-%2"/>
      <w:lvlJc w:val="left"/>
      <w:pPr>
        <w:ind w:left="690" w:hanging="69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206C76"/>
    <w:multiLevelType w:val="multilevel"/>
    <w:tmpl w:val="728CEB6A"/>
    <w:lvl w:ilvl="0">
      <w:start w:val="1999"/>
      <w:numFmt w:val="decimal"/>
      <w:lvlText w:val="%1-0"/>
      <w:lvlJc w:val="left"/>
      <w:pPr>
        <w:ind w:left="690" w:hanging="690"/>
      </w:pPr>
      <w:rPr>
        <w:rFonts w:hint="default"/>
        <w:b w:val="0"/>
      </w:rPr>
    </w:lvl>
    <w:lvl w:ilvl="1">
      <w:start w:val="1"/>
      <w:numFmt w:val="decimalZero"/>
      <w:lvlText w:val="%1-%2"/>
      <w:lvlJc w:val="left"/>
      <w:pPr>
        <w:ind w:left="1399" w:hanging="69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1" w15:restartNumberingAfterBreak="0">
    <w:nsid w:val="4B04185E"/>
    <w:multiLevelType w:val="multilevel"/>
    <w:tmpl w:val="7526B4C8"/>
    <w:lvl w:ilvl="0">
      <w:start w:val="200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780" w:hanging="78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8D594F"/>
    <w:multiLevelType w:val="hybridMultilevel"/>
    <w:tmpl w:val="E666536C"/>
    <w:lvl w:ilvl="0" w:tplc="78001D14">
      <w:start w:val="1"/>
      <w:numFmt w:val="bullet"/>
      <w:lvlText w:val="o"/>
      <w:lvlJc w:val="left"/>
      <w:pPr>
        <w:tabs>
          <w:tab w:val="num" w:pos="794"/>
        </w:tabs>
        <w:ind w:left="794" w:hanging="434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3355C"/>
    <w:multiLevelType w:val="singleLevel"/>
    <w:tmpl w:val="84C6FE54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24" w15:restartNumberingAfterBreak="0">
    <w:nsid w:val="5A070348"/>
    <w:multiLevelType w:val="multilevel"/>
    <w:tmpl w:val="7C9E500A"/>
    <w:lvl w:ilvl="0">
      <w:start w:val="199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99"/>
      <w:numFmt w:val="decimal"/>
      <w:lvlText w:val="%1-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5" w15:restartNumberingAfterBreak="0">
    <w:nsid w:val="62D55C28"/>
    <w:multiLevelType w:val="hybridMultilevel"/>
    <w:tmpl w:val="62025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C5B24"/>
    <w:multiLevelType w:val="multilevel"/>
    <w:tmpl w:val="F0605254"/>
    <w:lvl w:ilvl="0">
      <w:start w:val="200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780" w:hanging="78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216586"/>
    <w:multiLevelType w:val="multilevel"/>
    <w:tmpl w:val="0262A550"/>
    <w:lvl w:ilvl="0">
      <w:start w:val="200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780" w:hanging="78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4B2A86"/>
    <w:multiLevelType w:val="multilevel"/>
    <w:tmpl w:val="43EE53DE"/>
    <w:lvl w:ilvl="0">
      <w:start w:val="200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AF206E2"/>
    <w:multiLevelType w:val="multilevel"/>
    <w:tmpl w:val="5FDC05F2"/>
    <w:lvl w:ilvl="0">
      <w:start w:val="199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DE41768"/>
    <w:multiLevelType w:val="singleLevel"/>
    <w:tmpl w:val="14042EE8"/>
    <w:lvl w:ilvl="0">
      <w:start w:val="1"/>
      <w:numFmt w:val="bullet"/>
      <w:pStyle w:val="Stile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1" w15:restartNumberingAfterBreak="0">
    <w:nsid w:val="7201710C"/>
    <w:multiLevelType w:val="hybridMultilevel"/>
    <w:tmpl w:val="786094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F1E8F"/>
    <w:multiLevelType w:val="hybridMultilevel"/>
    <w:tmpl w:val="1ECCEA0E"/>
    <w:lvl w:ilvl="0" w:tplc="080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37B1797"/>
    <w:multiLevelType w:val="hybridMultilevel"/>
    <w:tmpl w:val="E66653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176262">
    <w:abstractNumId w:val="30"/>
  </w:num>
  <w:num w:numId="2" w16cid:durableId="1606576318">
    <w:abstractNumId w:val="3"/>
  </w:num>
  <w:num w:numId="3" w16cid:durableId="759257203">
    <w:abstractNumId w:val="6"/>
  </w:num>
  <w:num w:numId="4" w16cid:durableId="618800884">
    <w:abstractNumId w:val="4"/>
  </w:num>
  <w:num w:numId="5" w16cid:durableId="381709535">
    <w:abstractNumId w:val="30"/>
  </w:num>
  <w:num w:numId="6" w16cid:durableId="763838233">
    <w:abstractNumId w:val="29"/>
  </w:num>
  <w:num w:numId="7" w16cid:durableId="637882414">
    <w:abstractNumId w:val="13"/>
  </w:num>
  <w:num w:numId="8" w16cid:durableId="958027891">
    <w:abstractNumId w:val="23"/>
  </w:num>
  <w:num w:numId="9" w16cid:durableId="855312017">
    <w:abstractNumId w:val="16"/>
  </w:num>
  <w:num w:numId="10" w16cid:durableId="661928486">
    <w:abstractNumId w:val="8"/>
  </w:num>
  <w:num w:numId="11" w16cid:durableId="1434589206">
    <w:abstractNumId w:val="30"/>
  </w:num>
  <w:num w:numId="12" w16cid:durableId="1990863335">
    <w:abstractNumId w:val="22"/>
  </w:num>
  <w:num w:numId="13" w16cid:durableId="1718506150">
    <w:abstractNumId w:val="33"/>
  </w:num>
  <w:num w:numId="14" w16cid:durableId="343871616">
    <w:abstractNumId w:val="14"/>
  </w:num>
  <w:num w:numId="15" w16cid:durableId="1513107395">
    <w:abstractNumId w:val="11"/>
  </w:num>
  <w:num w:numId="16" w16cid:durableId="1807510592">
    <w:abstractNumId w:val="5"/>
  </w:num>
  <w:num w:numId="17" w16cid:durableId="954291056">
    <w:abstractNumId w:val="31"/>
  </w:num>
  <w:num w:numId="18" w16cid:durableId="1291401939">
    <w:abstractNumId w:val="18"/>
  </w:num>
  <w:num w:numId="19" w16cid:durableId="1961767476">
    <w:abstractNumId w:val="24"/>
  </w:num>
  <w:num w:numId="20" w16cid:durableId="1234437572">
    <w:abstractNumId w:val="2"/>
  </w:num>
  <w:num w:numId="21" w16cid:durableId="504169576">
    <w:abstractNumId w:val="9"/>
  </w:num>
  <w:num w:numId="22" w16cid:durableId="800074615">
    <w:abstractNumId w:val="12"/>
  </w:num>
  <w:num w:numId="23" w16cid:durableId="1597788562">
    <w:abstractNumId w:val="10"/>
  </w:num>
  <w:num w:numId="24" w16cid:durableId="1603801570">
    <w:abstractNumId w:val="1"/>
  </w:num>
  <w:num w:numId="25" w16cid:durableId="957250255">
    <w:abstractNumId w:val="17"/>
  </w:num>
  <w:num w:numId="26" w16cid:durableId="310646035">
    <w:abstractNumId w:val="0"/>
    <w:lvlOverride w:ilvl="0">
      <w:lvl w:ilvl="0">
        <w:numFmt w:val="bullet"/>
        <w:lvlText w:val=""/>
        <w:legacy w:legacy="1" w:legacySpace="0" w:legacyIndent="260"/>
        <w:lvlJc w:val="left"/>
        <w:pPr>
          <w:ind w:left="1296" w:hanging="260"/>
        </w:pPr>
        <w:rPr>
          <w:rFonts w:ascii="Symbol" w:hAnsi="Symbol" w:hint="default"/>
        </w:rPr>
      </w:lvl>
    </w:lvlOverride>
  </w:num>
  <w:num w:numId="27" w16cid:durableId="1596592167">
    <w:abstractNumId w:val="32"/>
  </w:num>
  <w:num w:numId="28" w16cid:durableId="303699401">
    <w:abstractNumId w:val="7"/>
  </w:num>
  <w:num w:numId="29" w16cid:durableId="890653942">
    <w:abstractNumId w:val="28"/>
  </w:num>
  <w:num w:numId="30" w16cid:durableId="2045905409">
    <w:abstractNumId w:val="20"/>
  </w:num>
  <w:num w:numId="31" w16cid:durableId="32073150">
    <w:abstractNumId w:val="25"/>
  </w:num>
  <w:num w:numId="32" w16cid:durableId="1126001428">
    <w:abstractNumId w:val="15"/>
  </w:num>
  <w:num w:numId="33" w16cid:durableId="928731760">
    <w:abstractNumId w:val="19"/>
  </w:num>
  <w:num w:numId="34" w16cid:durableId="1369451241">
    <w:abstractNumId w:val="27"/>
  </w:num>
  <w:num w:numId="35" w16cid:durableId="1136873535">
    <w:abstractNumId w:val="26"/>
  </w:num>
  <w:num w:numId="36" w16cid:durableId="873418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9C"/>
    <w:rsid w:val="00015888"/>
    <w:rsid w:val="00020B88"/>
    <w:rsid w:val="00022EAA"/>
    <w:rsid w:val="000235BC"/>
    <w:rsid w:val="00026F6E"/>
    <w:rsid w:val="0002764E"/>
    <w:rsid w:val="0003446D"/>
    <w:rsid w:val="00040009"/>
    <w:rsid w:val="000428D6"/>
    <w:rsid w:val="00042D81"/>
    <w:rsid w:val="00067E25"/>
    <w:rsid w:val="00074B3B"/>
    <w:rsid w:val="00074DFA"/>
    <w:rsid w:val="00075DAD"/>
    <w:rsid w:val="0008004A"/>
    <w:rsid w:val="00085F0F"/>
    <w:rsid w:val="000B44D5"/>
    <w:rsid w:val="000C0C7B"/>
    <w:rsid w:val="000C2C3C"/>
    <w:rsid w:val="000D1F1A"/>
    <w:rsid w:val="000D62AC"/>
    <w:rsid w:val="000E1F9A"/>
    <w:rsid w:val="000E437B"/>
    <w:rsid w:val="000F27C9"/>
    <w:rsid w:val="001135A7"/>
    <w:rsid w:val="00130F2C"/>
    <w:rsid w:val="001321DC"/>
    <w:rsid w:val="00145909"/>
    <w:rsid w:val="00146478"/>
    <w:rsid w:val="001502F1"/>
    <w:rsid w:val="00150E89"/>
    <w:rsid w:val="0016004F"/>
    <w:rsid w:val="00162681"/>
    <w:rsid w:val="001677B5"/>
    <w:rsid w:val="00173361"/>
    <w:rsid w:val="001778D2"/>
    <w:rsid w:val="00181906"/>
    <w:rsid w:val="001826BD"/>
    <w:rsid w:val="001A4F64"/>
    <w:rsid w:val="001A5393"/>
    <w:rsid w:val="001A6F25"/>
    <w:rsid w:val="001B49F3"/>
    <w:rsid w:val="001C02A7"/>
    <w:rsid w:val="001C4F31"/>
    <w:rsid w:val="001D0040"/>
    <w:rsid w:val="001D08C7"/>
    <w:rsid w:val="001D2742"/>
    <w:rsid w:val="001D47D1"/>
    <w:rsid w:val="001E0122"/>
    <w:rsid w:val="001E521A"/>
    <w:rsid w:val="001E6954"/>
    <w:rsid w:val="001F7F87"/>
    <w:rsid w:val="002012E3"/>
    <w:rsid w:val="00203DA5"/>
    <w:rsid w:val="0020642D"/>
    <w:rsid w:val="0021358F"/>
    <w:rsid w:val="0021710D"/>
    <w:rsid w:val="00225C4C"/>
    <w:rsid w:val="00242793"/>
    <w:rsid w:val="002446EF"/>
    <w:rsid w:val="00245CB4"/>
    <w:rsid w:val="00265BFB"/>
    <w:rsid w:val="00271F7E"/>
    <w:rsid w:val="00280801"/>
    <w:rsid w:val="00281458"/>
    <w:rsid w:val="00293907"/>
    <w:rsid w:val="00293C5C"/>
    <w:rsid w:val="00294EB8"/>
    <w:rsid w:val="002954C0"/>
    <w:rsid w:val="002C0FEC"/>
    <w:rsid w:val="002C18CC"/>
    <w:rsid w:val="002C3EBB"/>
    <w:rsid w:val="002C6E2B"/>
    <w:rsid w:val="002D4842"/>
    <w:rsid w:val="002D5B3F"/>
    <w:rsid w:val="002D5D2F"/>
    <w:rsid w:val="002E2D54"/>
    <w:rsid w:val="002E40B9"/>
    <w:rsid w:val="00310901"/>
    <w:rsid w:val="00313533"/>
    <w:rsid w:val="0031391B"/>
    <w:rsid w:val="00333DB1"/>
    <w:rsid w:val="0034129B"/>
    <w:rsid w:val="00360C69"/>
    <w:rsid w:val="00364DD1"/>
    <w:rsid w:val="0036594D"/>
    <w:rsid w:val="003702E0"/>
    <w:rsid w:val="00383CC0"/>
    <w:rsid w:val="00394EE9"/>
    <w:rsid w:val="003A246D"/>
    <w:rsid w:val="003C7865"/>
    <w:rsid w:val="003D5A49"/>
    <w:rsid w:val="003D5FF1"/>
    <w:rsid w:val="003E1847"/>
    <w:rsid w:val="003E4095"/>
    <w:rsid w:val="003F0B70"/>
    <w:rsid w:val="003F0F56"/>
    <w:rsid w:val="003F1033"/>
    <w:rsid w:val="003F1126"/>
    <w:rsid w:val="003F396B"/>
    <w:rsid w:val="0040026F"/>
    <w:rsid w:val="004018CD"/>
    <w:rsid w:val="0040381F"/>
    <w:rsid w:val="0041087E"/>
    <w:rsid w:val="00420FFB"/>
    <w:rsid w:val="00422F79"/>
    <w:rsid w:val="00424213"/>
    <w:rsid w:val="00434616"/>
    <w:rsid w:val="00440CE3"/>
    <w:rsid w:val="00440E9F"/>
    <w:rsid w:val="00444666"/>
    <w:rsid w:val="00447E53"/>
    <w:rsid w:val="00460ADB"/>
    <w:rsid w:val="0047427B"/>
    <w:rsid w:val="00483196"/>
    <w:rsid w:val="00485B5A"/>
    <w:rsid w:val="004B35EB"/>
    <w:rsid w:val="004C066D"/>
    <w:rsid w:val="004C0D30"/>
    <w:rsid w:val="004D3324"/>
    <w:rsid w:val="004D37C9"/>
    <w:rsid w:val="004D5817"/>
    <w:rsid w:val="004D5FB7"/>
    <w:rsid w:val="004D62DD"/>
    <w:rsid w:val="004E0B33"/>
    <w:rsid w:val="004E4DD0"/>
    <w:rsid w:val="004E4E9D"/>
    <w:rsid w:val="004E70C0"/>
    <w:rsid w:val="004F13C8"/>
    <w:rsid w:val="00504658"/>
    <w:rsid w:val="0050488D"/>
    <w:rsid w:val="00507F29"/>
    <w:rsid w:val="00511521"/>
    <w:rsid w:val="00511EE1"/>
    <w:rsid w:val="00516B8C"/>
    <w:rsid w:val="00532D81"/>
    <w:rsid w:val="00535F58"/>
    <w:rsid w:val="005461C9"/>
    <w:rsid w:val="00561BC9"/>
    <w:rsid w:val="00570351"/>
    <w:rsid w:val="00593A1F"/>
    <w:rsid w:val="00596CA2"/>
    <w:rsid w:val="005A2140"/>
    <w:rsid w:val="005A5207"/>
    <w:rsid w:val="005B16E6"/>
    <w:rsid w:val="005B7192"/>
    <w:rsid w:val="005D3BB7"/>
    <w:rsid w:val="005E094A"/>
    <w:rsid w:val="005E09A1"/>
    <w:rsid w:val="005E0A01"/>
    <w:rsid w:val="005E25BB"/>
    <w:rsid w:val="005E441A"/>
    <w:rsid w:val="005F19AA"/>
    <w:rsid w:val="00601AC9"/>
    <w:rsid w:val="0060668E"/>
    <w:rsid w:val="00614A12"/>
    <w:rsid w:val="0062052C"/>
    <w:rsid w:val="006213AE"/>
    <w:rsid w:val="006216C0"/>
    <w:rsid w:val="00623F5F"/>
    <w:rsid w:val="00631663"/>
    <w:rsid w:val="006361D9"/>
    <w:rsid w:val="00636B18"/>
    <w:rsid w:val="006406EA"/>
    <w:rsid w:val="00645059"/>
    <w:rsid w:val="00645627"/>
    <w:rsid w:val="00654CEC"/>
    <w:rsid w:val="00666F79"/>
    <w:rsid w:val="00667D4B"/>
    <w:rsid w:val="00680D82"/>
    <w:rsid w:val="00681DEF"/>
    <w:rsid w:val="006868B3"/>
    <w:rsid w:val="00687E1E"/>
    <w:rsid w:val="00695F5F"/>
    <w:rsid w:val="00696DDD"/>
    <w:rsid w:val="006B6B9D"/>
    <w:rsid w:val="006B6E92"/>
    <w:rsid w:val="006D097E"/>
    <w:rsid w:val="006D5B80"/>
    <w:rsid w:val="006D5D9C"/>
    <w:rsid w:val="006E427E"/>
    <w:rsid w:val="006E7AE2"/>
    <w:rsid w:val="007029B4"/>
    <w:rsid w:val="00710EBF"/>
    <w:rsid w:val="00711E6E"/>
    <w:rsid w:val="00717082"/>
    <w:rsid w:val="00717845"/>
    <w:rsid w:val="0072704A"/>
    <w:rsid w:val="00743558"/>
    <w:rsid w:val="00745BD3"/>
    <w:rsid w:val="00750CCC"/>
    <w:rsid w:val="0075193C"/>
    <w:rsid w:val="00753115"/>
    <w:rsid w:val="0077042B"/>
    <w:rsid w:val="00770D28"/>
    <w:rsid w:val="00772D1D"/>
    <w:rsid w:val="0077357B"/>
    <w:rsid w:val="00774589"/>
    <w:rsid w:val="00787BA4"/>
    <w:rsid w:val="00791BC6"/>
    <w:rsid w:val="007969AA"/>
    <w:rsid w:val="007A6A8E"/>
    <w:rsid w:val="007C0635"/>
    <w:rsid w:val="007C1B18"/>
    <w:rsid w:val="007C330D"/>
    <w:rsid w:val="007C3D79"/>
    <w:rsid w:val="007D3A87"/>
    <w:rsid w:val="007D5435"/>
    <w:rsid w:val="007D57E9"/>
    <w:rsid w:val="007E31F5"/>
    <w:rsid w:val="007F1282"/>
    <w:rsid w:val="007F7409"/>
    <w:rsid w:val="008051B1"/>
    <w:rsid w:val="00813254"/>
    <w:rsid w:val="008231F8"/>
    <w:rsid w:val="008316D5"/>
    <w:rsid w:val="00851611"/>
    <w:rsid w:val="008534D6"/>
    <w:rsid w:val="0085352A"/>
    <w:rsid w:val="00860305"/>
    <w:rsid w:val="00870C63"/>
    <w:rsid w:val="008775F3"/>
    <w:rsid w:val="00877E38"/>
    <w:rsid w:val="00881EB2"/>
    <w:rsid w:val="008847D5"/>
    <w:rsid w:val="0089117D"/>
    <w:rsid w:val="00897143"/>
    <w:rsid w:val="008972A4"/>
    <w:rsid w:val="008A47E5"/>
    <w:rsid w:val="008A601C"/>
    <w:rsid w:val="008B3710"/>
    <w:rsid w:val="008B403D"/>
    <w:rsid w:val="008B542B"/>
    <w:rsid w:val="008B7348"/>
    <w:rsid w:val="008C1986"/>
    <w:rsid w:val="008C2C76"/>
    <w:rsid w:val="008C4BF3"/>
    <w:rsid w:val="008D02F4"/>
    <w:rsid w:val="008D25F6"/>
    <w:rsid w:val="008D2DB3"/>
    <w:rsid w:val="008D5196"/>
    <w:rsid w:val="008E1FD6"/>
    <w:rsid w:val="008E4198"/>
    <w:rsid w:val="008E4690"/>
    <w:rsid w:val="008F2A26"/>
    <w:rsid w:val="00901874"/>
    <w:rsid w:val="00903337"/>
    <w:rsid w:val="00933945"/>
    <w:rsid w:val="00951F4F"/>
    <w:rsid w:val="00954336"/>
    <w:rsid w:val="0095749E"/>
    <w:rsid w:val="0096158C"/>
    <w:rsid w:val="00961F87"/>
    <w:rsid w:val="009657E9"/>
    <w:rsid w:val="00967585"/>
    <w:rsid w:val="00982726"/>
    <w:rsid w:val="009949D7"/>
    <w:rsid w:val="009967B6"/>
    <w:rsid w:val="009968DE"/>
    <w:rsid w:val="009A0720"/>
    <w:rsid w:val="009A2393"/>
    <w:rsid w:val="009B4BE6"/>
    <w:rsid w:val="009D226D"/>
    <w:rsid w:val="009D79BD"/>
    <w:rsid w:val="009E2249"/>
    <w:rsid w:val="009E5B12"/>
    <w:rsid w:val="009F3742"/>
    <w:rsid w:val="00A06FD2"/>
    <w:rsid w:val="00A13972"/>
    <w:rsid w:val="00A175B3"/>
    <w:rsid w:val="00A17BBF"/>
    <w:rsid w:val="00A244FB"/>
    <w:rsid w:val="00A27C1A"/>
    <w:rsid w:val="00A34740"/>
    <w:rsid w:val="00A36D65"/>
    <w:rsid w:val="00A44A67"/>
    <w:rsid w:val="00A5682F"/>
    <w:rsid w:val="00A80FE0"/>
    <w:rsid w:val="00A84741"/>
    <w:rsid w:val="00A90776"/>
    <w:rsid w:val="00A9420B"/>
    <w:rsid w:val="00A94D92"/>
    <w:rsid w:val="00AA45C1"/>
    <w:rsid w:val="00AA4D7B"/>
    <w:rsid w:val="00AA5009"/>
    <w:rsid w:val="00AB498C"/>
    <w:rsid w:val="00AB4EF5"/>
    <w:rsid w:val="00AB59E9"/>
    <w:rsid w:val="00AB5C7C"/>
    <w:rsid w:val="00AC1486"/>
    <w:rsid w:val="00AC4FCC"/>
    <w:rsid w:val="00AC562E"/>
    <w:rsid w:val="00AD0662"/>
    <w:rsid w:val="00AD4B90"/>
    <w:rsid w:val="00AD4F0C"/>
    <w:rsid w:val="00AE3953"/>
    <w:rsid w:val="00B06A41"/>
    <w:rsid w:val="00B12C5B"/>
    <w:rsid w:val="00B160CD"/>
    <w:rsid w:val="00B164B0"/>
    <w:rsid w:val="00B1670A"/>
    <w:rsid w:val="00B16FBD"/>
    <w:rsid w:val="00B202C2"/>
    <w:rsid w:val="00B22A1D"/>
    <w:rsid w:val="00B261D0"/>
    <w:rsid w:val="00B26A18"/>
    <w:rsid w:val="00B33FB2"/>
    <w:rsid w:val="00B34ACC"/>
    <w:rsid w:val="00B44ED9"/>
    <w:rsid w:val="00B45FB5"/>
    <w:rsid w:val="00B467D4"/>
    <w:rsid w:val="00B50435"/>
    <w:rsid w:val="00B535E0"/>
    <w:rsid w:val="00B60AF9"/>
    <w:rsid w:val="00B6100C"/>
    <w:rsid w:val="00B70E99"/>
    <w:rsid w:val="00B73D81"/>
    <w:rsid w:val="00B74A8A"/>
    <w:rsid w:val="00B77213"/>
    <w:rsid w:val="00B779A1"/>
    <w:rsid w:val="00B80EEC"/>
    <w:rsid w:val="00B81564"/>
    <w:rsid w:val="00BA34BD"/>
    <w:rsid w:val="00BA3B81"/>
    <w:rsid w:val="00BB5CCF"/>
    <w:rsid w:val="00BC4337"/>
    <w:rsid w:val="00BD4079"/>
    <w:rsid w:val="00BD41D7"/>
    <w:rsid w:val="00BD4CDC"/>
    <w:rsid w:val="00BE0112"/>
    <w:rsid w:val="00BE023E"/>
    <w:rsid w:val="00BE2E5E"/>
    <w:rsid w:val="00C1287B"/>
    <w:rsid w:val="00C16F5D"/>
    <w:rsid w:val="00C22461"/>
    <w:rsid w:val="00C305D4"/>
    <w:rsid w:val="00C34C58"/>
    <w:rsid w:val="00C41E02"/>
    <w:rsid w:val="00C61446"/>
    <w:rsid w:val="00C64F84"/>
    <w:rsid w:val="00C80235"/>
    <w:rsid w:val="00C84BE7"/>
    <w:rsid w:val="00CC1C31"/>
    <w:rsid w:val="00CC27D6"/>
    <w:rsid w:val="00CE2134"/>
    <w:rsid w:val="00CE2F47"/>
    <w:rsid w:val="00CE6670"/>
    <w:rsid w:val="00CE6FEA"/>
    <w:rsid w:val="00CF3B64"/>
    <w:rsid w:val="00CF7C76"/>
    <w:rsid w:val="00D0070B"/>
    <w:rsid w:val="00D13B34"/>
    <w:rsid w:val="00D175FB"/>
    <w:rsid w:val="00D32567"/>
    <w:rsid w:val="00D361F0"/>
    <w:rsid w:val="00D54A5A"/>
    <w:rsid w:val="00D620EE"/>
    <w:rsid w:val="00D70000"/>
    <w:rsid w:val="00D752E0"/>
    <w:rsid w:val="00D77A5B"/>
    <w:rsid w:val="00D86059"/>
    <w:rsid w:val="00D9197B"/>
    <w:rsid w:val="00D92E57"/>
    <w:rsid w:val="00D969BB"/>
    <w:rsid w:val="00DA082C"/>
    <w:rsid w:val="00DA6137"/>
    <w:rsid w:val="00DA6277"/>
    <w:rsid w:val="00DB16D0"/>
    <w:rsid w:val="00DB21A4"/>
    <w:rsid w:val="00DB45AC"/>
    <w:rsid w:val="00DC21A6"/>
    <w:rsid w:val="00DC555F"/>
    <w:rsid w:val="00DC71B6"/>
    <w:rsid w:val="00DC75E9"/>
    <w:rsid w:val="00DD0A1F"/>
    <w:rsid w:val="00DD0BB2"/>
    <w:rsid w:val="00DD3F70"/>
    <w:rsid w:val="00DF7129"/>
    <w:rsid w:val="00DF7FCC"/>
    <w:rsid w:val="00E00541"/>
    <w:rsid w:val="00E00800"/>
    <w:rsid w:val="00E019F4"/>
    <w:rsid w:val="00E120D5"/>
    <w:rsid w:val="00E16522"/>
    <w:rsid w:val="00E33A06"/>
    <w:rsid w:val="00E37F50"/>
    <w:rsid w:val="00E44965"/>
    <w:rsid w:val="00E464BC"/>
    <w:rsid w:val="00E54D82"/>
    <w:rsid w:val="00E61244"/>
    <w:rsid w:val="00E62606"/>
    <w:rsid w:val="00E708A5"/>
    <w:rsid w:val="00E7104B"/>
    <w:rsid w:val="00E74A17"/>
    <w:rsid w:val="00E74F89"/>
    <w:rsid w:val="00E922DD"/>
    <w:rsid w:val="00E92E0B"/>
    <w:rsid w:val="00E93127"/>
    <w:rsid w:val="00EA02EE"/>
    <w:rsid w:val="00EA1A7C"/>
    <w:rsid w:val="00EA6AC4"/>
    <w:rsid w:val="00EA7380"/>
    <w:rsid w:val="00EB093F"/>
    <w:rsid w:val="00EB185E"/>
    <w:rsid w:val="00EB1F89"/>
    <w:rsid w:val="00EC0BFA"/>
    <w:rsid w:val="00EC1DD2"/>
    <w:rsid w:val="00EC2524"/>
    <w:rsid w:val="00ED2F43"/>
    <w:rsid w:val="00EF491F"/>
    <w:rsid w:val="00F00126"/>
    <w:rsid w:val="00F03AA9"/>
    <w:rsid w:val="00F04627"/>
    <w:rsid w:val="00F0712B"/>
    <w:rsid w:val="00F15B48"/>
    <w:rsid w:val="00F173CA"/>
    <w:rsid w:val="00F34280"/>
    <w:rsid w:val="00F42138"/>
    <w:rsid w:val="00F4498B"/>
    <w:rsid w:val="00F51509"/>
    <w:rsid w:val="00F614A3"/>
    <w:rsid w:val="00F61AA7"/>
    <w:rsid w:val="00F65250"/>
    <w:rsid w:val="00F654A7"/>
    <w:rsid w:val="00F6780D"/>
    <w:rsid w:val="00F71D35"/>
    <w:rsid w:val="00F75AFA"/>
    <w:rsid w:val="00F7746D"/>
    <w:rsid w:val="00F81AD1"/>
    <w:rsid w:val="00F934CE"/>
    <w:rsid w:val="00FA4FF2"/>
    <w:rsid w:val="00FA64FE"/>
    <w:rsid w:val="00FB1F61"/>
    <w:rsid w:val="00FB262C"/>
    <w:rsid w:val="00FB285A"/>
    <w:rsid w:val="00FB304D"/>
    <w:rsid w:val="00FC1EE4"/>
    <w:rsid w:val="00FC35BE"/>
    <w:rsid w:val="00FC537D"/>
    <w:rsid w:val="00FC664F"/>
    <w:rsid w:val="00FC75B1"/>
    <w:rsid w:val="00FD52E5"/>
    <w:rsid w:val="00FD5A27"/>
    <w:rsid w:val="00FD6757"/>
    <w:rsid w:val="00FE51C0"/>
    <w:rsid w:val="00FE6DD6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7421547"/>
  <w15:chartTrackingRefBased/>
  <w15:docId w15:val="{E11546B8-29F8-4FE2-AE62-3508D28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F79"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036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jc w:val="center"/>
      <w:outlineLvl w:val="0"/>
    </w:pPr>
    <w:rPr>
      <w:b/>
      <w:snapToGrid w:val="0"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284"/>
        <w:tab w:val="left" w:pos="851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ind w:left="284" w:hanging="284"/>
      <w:outlineLvl w:val="1"/>
    </w:pPr>
    <w:rPr>
      <w:b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036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379"/>
        <w:tab w:val="left" w:pos="6739"/>
      </w:tabs>
      <w:ind w:right="-129"/>
      <w:outlineLvl w:val="2"/>
    </w:pPr>
    <w:rPr>
      <w:b/>
      <w:bCs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0"/>
        <w:tab w:val="center" w:pos="4968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ind w:right="-567"/>
      <w:jc w:val="both"/>
      <w:outlineLvl w:val="3"/>
    </w:pPr>
    <w:rPr>
      <w:b/>
      <w:bCs/>
      <w:snapToGrid w:val="0"/>
      <w:sz w:val="20"/>
      <w:szCs w:val="20"/>
      <w:lang w:val="es-ES_tradnl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036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jc w:val="both"/>
      <w:outlineLvl w:val="4"/>
    </w:pPr>
    <w:rPr>
      <w:b/>
      <w:snapToGrid w:val="0"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851"/>
        <w:tab w:val="left" w:pos="1260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ind w:left="1260" w:hanging="1260"/>
      <w:outlineLvl w:val="5"/>
    </w:pPr>
    <w:rPr>
      <w:i/>
      <w:iCs/>
      <w:sz w:val="20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259" w:hanging="259"/>
    </w:pPr>
    <w:rPr>
      <w:rFonts w:ascii="Courier New" w:hAnsi="Courier New"/>
      <w:snapToGrid w:val="0"/>
      <w:szCs w:val="20"/>
      <w:lang w:val="en-US"/>
    </w:rPr>
  </w:style>
  <w:style w:type="paragraph" w:customStyle="1" w:styleId="Stile1">
    <w:name w:val="Stile1"/>
    <w:basedOn w:val="Normal"/>
    <w:pPr>
      <w:widowControl w:val="0"/>
      <w:numPr>
        <w:numId w:val="1"/>
      </w:numPr>
    </w:pPr>
    <w:rPr>
      <w:rFonts w:ascii="Courier New" w:hAnsi="Courier New"/>
      <w:snapToGrid w:val="0"/>
      <w:szCs w:val="20"/>
      <w:lang w:val="en-US"/>
    </w:rPr>
  </w:style>
  <w:style w:type="paragraph" w:styleId="Header">
    <w:name w:val="header"/>
    <w:basedOn w:val="Normal"/>
    <w:pPr>
      <w:widowControl w:val="0"/>
      <w:tabs>
        <w:tab w:val="center" w:pos="4819"/>
        <w:tab w:val="right" w:pos="9638"/>
      </w:tabs>
    </w:pPr>
    <w:rPr>
      <w:rFonts w:ascii="Courier New" w:hAnsi="Courier New"/>
      <w:snapToGrid w:val="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819"/>
        <w:tab w:val="right" w:pos="9638"/>
      </w:tabs>
    </w:pPr>
    <w:rPr>
      <w:rFonts w:ascii="Courier New" w:hAnsi="Courier New"/>
      <w:snapToGrid w:val="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851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ind w:left="1036" w:hanging="185"/>
      <w:jc w:val="both"/>
    </w:pPr>
    <w:rPr>
      <w:snapToGrid w:val="0"/>
      <w:sz w:val="20"/>
      <w:szCs w:val="20"/>
      <w:lang w:val="en-US"/>
    </w:rPr>
  </w:style>
  <w:style w:type="paragraph" w:styleId="Title">
    <w:name w:val="Title"/>
    <w:basedOn w:val="Normal"/>
    <w:qFormat/>
    <w:pPr>
      <w:tabs>
        <w:tab w:val="center" w:pos="4968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jc w:val="center"/>
      <w:outlineLvl w:val="0"/>
    </w:pPr>
    <w:rPr>
      <w:b/>
      <w:snapToGrid w:val="0"/>
      <w:sz w:val="28"/>
      <w:szCs w:val="20"/>
      <w:lang w:val="es-ES_tradnl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851"/>
        <w:tab w:val="left" w:pos="1260"/>
        <w:tab w:val="left" w:pos="1296"/>
        <w:tab w:val="left" w:pos="1555"/>
        <w:tab w:val="left" w:pos="1814"/>
        <w:tab w:val="left" w:pos="2073"/>
        <w:tab w:val="left" w:pos="2332"/>
        <w:tab w:val="left" w:pos="2592"/>
        <w:tab w:val="left" w:pos="2851"/>
        <w:tab w:val="left" w:pos="3110"/>
        <w:tab w:val="left" w:pos="3369"/>
        <w:tab w:val="left" w:pos="3628"/>
        <w:tab w:val="left" w:pos="3888"/>
        <w:tab w:val="left" w:pos="4147"/>
        <w:tab w:val="left" w:pos="4406"/>
        <w:tab w:val="left" w:pos="4665"/>
        <w:tab w:val="left" w:pos="4924"/>
        <w:tab w:val="left" w:pos="5184"/>
        <w:tab w:val="left" w:pos="5443"/>
        <w:tab w:val="left" w:pos="5702"/>
        <w:tab w:val="left" w:pos="5961"/>
        <w:tab w:val="left" w:pos="6220"/>
        <w:tab w:val="left" w:pos="6480"/>
        <w:tab w:val="left" w:pos="6739"/>
      </w:tabs>
      <w:ind w:left="1260"/>
      <w:jc w:val="both"/>
    </w:pPr>
    <w:rPr>
      <w:sz w:val="20"/>
      <w:lang w:val="en-US"/>
    </w:rPr>
  </w:style>
  <w:style w:type="paragraph" w:customStyle="1" w:styleId="Corpodeltesto">
    <w:name w:val="Corpo del testo"/>
    <w:basedOn w:val="Normal"/>
    <w:pPr>
      <w:tabs>
        <w:tab w:val="left" w:pos="-720"/>
        <w:tab w:val="left" w:pos="1080"/>
      </w:tabs>
      <w:jc w:val="both"/>
    </w:pPr>
    <w:rPr>
      <w:bCs/>
      <w:sz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Appendix">
    <w:name w:val="Appendix"/>
    <w:basedOn w:val="Heading1"/>
    <w:next w:val="Normal"/>
    <w:pPr>
      <w:tabs>
        <w:tab w:val="clear" w:pos="-1440"/>
        <w:tab w:val="clear" w:pos="-720"/>
        <w:tab w:val="clear" w:pos="0"/>
        <w:tab w:val="clear" w:pos="259"/>
        <w:tab w:val="clear" w:pos="518"/>
        <w:tab w:val="clear" w:pos="777"/>
        <w:tab w:val="clear" w:pos="1036"/>
        <w:tab w:val="clear" w:pos="1296"/>
        <w:tab w:val="clear" w:pos="1555"/>
        <w:tab w:val="clear" w:pos="1814"/>
        <w:tab w:val="clear" w:pos="2073"/>
        <w:tab w:val="clear" w:pos="2332"/>
        <w:tab w:val="clear" w:pos="2592"/>
        <w:tab w:val="clear" w:pos="2851"/>
        <w:tab w:val="clear" w:pos="3110"/>
        <w:tab w:val="clear" w:pos="3369"/>
        <w:tab w:val="clear" w:pos="3628"/>
        <w:tab w:val="clear" w:pos="3888"/>
        <w:tab w:val="clear" w:pos="4147"/>
        <w:tab w:val="clear" w:pos="4406"/>
        <w:tab w:val="clear" w:pos="4665"/>
        <w:tab w:val="clear" w:pos="4924"/>
        <w:tab w:val="clear" w:pos="5184"/>
        <w:tab w:val="clear" w:pos="5443"/>
        <w:tab w:val="clear" w:pos="5702"/>
        <w:tab w:val="clear" w:pos="5961"/>
        <w:tab w:val="clear" w:pos="6220"/>
        <w:tab w:val="clear" w:pos="6480"/>
        <w:tab w:val="clear" w:pos="6739"/>
      </w:tabs>
      <w:spacing w:before="240" w:after="240"/>
      <w:ind w:left="360" w:hanging="360"/>
      <w:jc w:val="both"/>
      <w:outlineLvl w:val="9"/>
    </w:pPr>
    <w:rPr>
      <w:snapToGrid/>
      <w:kern w:val="28"/>
      <w:sz w:val="28"/>
      <w:lang w:eastAsia="en-US"/>
    </w:rPr>
  </w:style>
  <w:style w:type="paragraph" w:styleId="BodyText2">
    <w:name w:val="Body Text 2"/>
    <w:basedOn w:val="Normal"/>
    <w:rPr>
      <w:snapToGrid w:val="0"/>
      <w:sz w:val="20"/>
      <w:szCs w:val="20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361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8B734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B7348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516B8C"/>
    <w:rPr>
      <w:rFonts w:ascii="Courier New" w:hAnsi="Courier New"/>
      <w:snapToGrid w:val="0"/>
      <w:sz w:val="24"/>
      <w:lang w:val="en-US"/>
    </w:rPr>
  </w:style>
  <w:style w:type="paragraph" w:customStyle="1" w:styleId="tablelist3">
    <w:name w:val="tablelist3"/>
    <w:basedOn w:val="Normal"/>
    <w:rsid w:val="005B16E6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F04627"/>
    <w:rPr>
      <w:b/>
      <w:bCs/>
      <w:snapToGrid w:val="0"/>
      <w:lang w:val="es-ES_tradnl"/>
    </w:rPr>
  </w:style>
  <w:style w:type="character" w:customStyle="1" w:styleId="Heading8Char">
    <w:name w:val="Heading 8 Char"/>
    <w:link w:val="Heading8"/>
    <w:rsid w:val="00F61AA7"/>
    <w:rPr>
      <w:b/>
      <w:bCs/>
      <w:sz w:val="22"/>
      <w:szCs w:val="24"/>
    </w:rPr>
  </w:style>
  <w:style w:type="paragraph" w:styleId="Revision">
    <w:name w:val="Revision"/>
    <w:hidden/>
    <w:uiPriority w:val="99"/>
    <w:semiHidden/>
    <w:rsid w:val="009968DE"/>
    <w:rPr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FC75B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42E8617A730346B89C758B0BE11501" ma:contentTypeVersion="16" ma:contentTypeDescription="Creare un nuovo documento." ma:contentTypeScope="" ma:versionID="cff4327422b4699783df4d7b1628511b">
  <xsd:schema xmlns:xsd="http://www.w3.org/2001/XMLSchema" xmlns:xs="http://www.w3.org/2001/XMLSchema" xmlns:p="http://schemas.microsoft.com/office/2006/metadata/properties" xmlns:ns3="8233aa59-24d9-4d67-9de4-32bf199acf0a" xmlns:ns4="fce092f0-cda0-44f1-b05e-dc34e17efc99" targetNamespace="http://schemas.microsoft.com/office/2006/metadata/properties" ma:root="true" ma:fieldsID="809a2d973be05bd5f9daf5db4f629496" ns3:_="" ns4:_="">
    <xsd:import namespace="8233aa59-24d9-4d67-9de4-32bf199acf0a"/>
    <xsd:import namespace="fce092f0-cda0-44f1-b05e-dc34e17efc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aa59-24d9-4d67-9de4-32bf199a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092f0-cda0-44f1-b05e-dc34e17ef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e092f0-cda0-44f1-b05e-dc34e17efc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7897C-8CD7-4FA6-BC92-EF80C0903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3aa59-24d9-4d67-9de4-32bf199acf0a"/>
    <ds:schemaRef ds:uri="fce092f0-cda0-44f1-b05e-dc34e17ef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59D7-5D77-4B4C-8D81-593A2E18B5F9}">
  <ds:schemaRefs>
    <ds:schemaRef ds:uri="http://schemas.microsoft.com/office/2006/metadata/properties"/>
    <ds:schemaRef ds:uri="http://schemas.microsoft.com/office/infopath/2007/PartnerControls"/>
    <ds:schemaRef ds:uri="fce092f0-cda0-44f1-b05e-dc34e17efc99"/>
  </ds:schemaRefs>
</ds:datastoreItem>
</file>

<file path=customXml/itemProps3.xml><?xml version="1.0" encoding="utf-8"?>
<ds:datastoreItem xmlns:ds="http://schemas.openxmlformats.org/officeDocument/2006/customXml" ds:itemID="{459AB74B-82F4-4EFF-AB7A-3816026B2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2C866-8976-4211-939B-C54A78556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Nicola FAVIA</vt:lpstr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 FAVIA</dc:title>
  <dc:subject/>
  <dc:creator>PRESIDENZA del CONSIGLIO</dc:creator>
  <cp:keywords/>
  <cp:lastModifiedBy>Berenice Cocciolillo</cp:lastModifiedBy>
  <cp:revision>2</cp:revision>
  <cp:lastPrinted>2025-09-24T09:19:00Z</cp:lastPrinted>
  <dcterms:created xsi:type="dcterms:W3CDTF">2025-12-10T15:17:00Z</dcterms:created>
  <dcterms:modified xsi:type="dcterms:W3CDTF">2025-12-10T15:17:00Z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0x0101005242E8617A730346B89C758B0BE11501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2024-02-08T10:27:41Z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4ce4b214-b5ce-4ca4-8c41-002e4d756885</vt:lpwstr>
  </property>
  <property fmtid="{D5CDD505-2E9C-101B-9397-08002B2CF9AE}" pid="9" name="MSIP_Label_5097a60d-5525-435b-8989-8eb48ac0c8cd_ContentBits">
    <vt:lpwstr>0</vt:lpwstr>
  </property>
  <property fmtid="{D5CDD505-2E9C-101B-9397-08002B2CF9AE}" pid="10" name="GrammarlyDocumentId">
    <vt:lpwstr>2a08f29a-9ff1-43ee-b879-3e0936ed7e8b</vt:lpwstr>
  </property>
</Properties>
</file>